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E4F" w:rsidRPr="000F00F4" w:rsidRDefault="00A15E4F" w:rsidP="00A15E4F">
      <w:pPr>
        <w:autoSpaceDE w:val="0"/>
        <w:autoSpaceDN w:val="0"/>
        <w:adjustRightInd w:val="0"/>
        <w:ind w:rightChars="58" w:right="139"/>
        <w:jc w:val="center"/>
        <w:rPr>
          <w:rFonts w:ascii="Arial" w:eastAsia="標楷體" w:hAnsi="Arial" w:cs="Arial"/>
          <w:b/>
          <w:kern w:val="0"/>
          <w:sz w:val="32"/>
          <w:szCs w:val="32"/>
        </w:rPr>
      </w:pPr>
      <w:r w:rsidRPr="000F00F4">
        <w:rPr>
          <w:rFonts w:ascii="Arial" w:eastAsia="標楷體" w:hAnsi="Arial" w:cs="Arial"/>
          <w:b/>
          <w:kern w:val="0"/>
          <w:sz w:val="32"/>
          <w:szCs w:val="32"/>
        </w:rPr>
        <w:t>國立</w:t>
      </w:r>
      <w:proofErr w:type="gramStart"/>
      <w:r w:rsidRPr="000F00F4">
        <w:rPr>
          <w:rFonts w:ascii="Arial" w:eastAsia="標楷體" w:hAnsi="Arial" w:cs="Arial"/>
          <w:b/>
          <w:kern w:val="0"/>
          <w:sz w:val="32"/>
          <w:szCs w:val="32"/>
        </w:rPr>
        <w:t>臺</w:t>
      </w:r>
      <w:proofErr w:type="gramEnd"/>
      <w:r w:rsidRPr="000F00F4">
        <w:rPr>
          <w:rFonts w:ascii="Arial" w:eastAsia="標楷體" w:hAnsi="Arial" w:cs="Arial"/>
          <w:b/>
          <w:kern w:val="0"/>
          <w:sz w:val="32"/>
          <w:szCs w:val="32"/>
        </w:rPr>
        <w:t>中教育大學師資培育公費生甄選要點</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102</w:t>
      </w:r>
      <w:r w:rsidRPr="000F00F4">
        <w:rPr>
          <w:rFonts w:ascii="Arial" w:eastAsia="標楷體" w:hAnsi="Arial" w:cs="Arial"/>
          <w:sz w:val="18"/>
          <w:szCs w:val="18"/>
        </w:rPr>
        <w:t>年</w:t>
      </w:r>
      <w:r w:rsidRPr="000F00F4">
        <w:rPr>
          <w:rFonts w:ascii="Arial" w:eastAsia="標楷體" w:hAnsi="Arial" w:cs="Arial"/>
          <w:sz w:val="18"/>
          <w:szCs w:val="18"/>
        </w:rPr>
        <w:t>1</w:t>
      </w:r>
      <w:r w:rsidRPr="000F00F4">
        <w:rPr>
          <w:rFonts w:ascii="Arial" w:eastAsia="標楷體" w:hAnsi="Arial" w:cs="Arial"/>
          <w:sz w:val="18"/>
          <w:szCs w:val="18"/>
        </w:rPr>
        <w:t>月</w:t>
      </w:r>
      <w:r w:rsidRPr="000F00F4">
        <w:rPr>
          <w:rFonts w:ascii="Arial" w:eastAsia="標楷體" w:hAnsi="Arial" w:cs="Arial"/>
          <w:sz w:val="18"/>
          <w:szCs w:val="18"/>
        </w:rPr>
        <w:t>15</w:t>
      </w:r>
      <w:r w:rsidRPr="000F00F4">
        <w:rPr>
          <w:rFonts w:ascii="Arial" w:eastAsia="標楷體" w:hAnsi="Arial" w:cs="Arial"/>
          <w:sz w:val="18"/>
          <w:szCs w:val="18"/>
        </w:rPr>
        <w:t>日本校</w:t>
      </w:r>
      <w:r w:rsidRPr="000F00F4">
        <w:rPr>
          <w:rFonts w:ascii="Arial" w:eastAsia="標楷體" w:hAnsi="Arial" w:cs="Arial"/>
          <w:sz w:val="18"/>
          <w:szCs w:val="18"/>
        </w:rPr>
        <w:t>101</w:t>
      </w:r>
      <w:r w:rsidRPr="000F00F4">
        <w:rPr>
          <w:rFonts w:ascii="Arial" w:eastAsia="標楷體" w:hAnsi="Arial" w:cs="Arial"/>
          <w:sz w:val="18"/>
          <w:szCs w:val="18"/>
        </w:rPr>
        <w:t>學年度第</w:t>
      </w:r>
      <w:r w:rsidRPr="000F00F4">
        <w:rPr>
          <w:rFonts w:ascii="Arial" w:eastAsia="標楷體" w:hAnsi="Arial" w:cs="Arial"/>
          <w:sz w:val="18"/>
          <w:szCs w:val="18"/>
        </w:rPr>
        <w:t>7</w:t>
      </w:r>
      <w:r w:rsidRPr="000F00F4">
        <w:rPr>
          <w:rFonts w:ascii="Arial" w:eastAsia="標楷體" w:hAnsi="Arial" w:cs="Arial"/>
          <w:sz w:val="18"/>
          <w:szCs w:val="18"/>
        </w:rPr>
        <w:t>次行政會議修正</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102</w:t>
      </w:r>
      <w:r w:rsidRPr="000F00F4">
        <w:rPr>
          <w:rFonts w:ascii="Arial" w:eastAsia="標楷體" w:hAnsi="Arial" w:cs="Arial"/>
          <w:sz w:val="18"/>
          <w:szCs w:val="18"/>
        </w:rPr>
        <w:t>年</w:t>
      </w:r>
      <w:r w:rsidRPr="000F00F4">
        <w:rPr>
          <w:rFonts w:ascii="Arial" w:eastAsia="標楷體" w:hAnsi="Arial" w:cs="Arial"/>
          <w:sz w:val="18"/>
          <w:szCs w:val="18"/>
        </w:rPr>
        <w:t>3</w:t>
      </w:r>
      <w:r w:rsidRPr="000F00F4">
        <w:rPr>
          <w:rFonts w:ascii="Arial" w:eastAsia="標楷體" w:hAnsi="Arial" w:cs="Arial"/>
          <w:sz w:val="18"/>
          <w:szCs w:val="18"/>
        </w:rPr>
        <w:t>月</w:t>
      </w:r>
      <w:r w:rsidRPr="000F00F4">
        <w:rPr>
          <w:rFonts w:ascii="Arial" w:eastAsia="標楷體" w:hAnsi="Arial" w:cs="Arial"/>
          <w:sz w:val="18"/>
          <w:szCs w:val="18"/>
        </w:rPr>
        <w:t>8</w:t>
      </w:r>
      <w:r w:rsidRPr="000F00F4">
        <w:rPr>
          <w:rFonts w:ascii="Arial" w:eastAsia="標楷體" w:hAnsi="Arial" w:cs="Arial"/>
          <w:sz w:val="18"/>
          <w:szCs w:val="18"/>
        </w:rPr>
        <w:t>日教育部</w:t>
      </w:r>
      <w:proofErr w:type="gramStart"/>
      <w:r w:rsidRPr="000F00F4">
        <w:rPr>
          <w:rFonts w:ascii="Arial" w:eastAsia="標楷體" w:hAnsi="Arial" w:cs="Arial"/>
          <w:sz w:val="18"/>
          <w:szCs w:val="18"/>
        </w:rPr>
        <w:t>臺</w:t>
      </w:r>
      <w:proofErr w:type="gramEnd"/>
      <w:r w:rsidRPr="000F00F4">
        <w:rPr>
          <w:rFonts w:ascii="Arial" w:eastAsia="標楷體" w:hAnsi="Arial" w:cs="Arial"/>
          <w:sz w:val="18"/>
          <w:szCs w:val="18"/>
        </w:rPr>
        <w:t>教師</w:t>
      </w:r>
      <w:r w:rsidRPr="000F00F4">
        <w:rPr>
          <w:rFonts w:ascii="Arial" w:eastAsia="標楷體" w:hAnsi="Arial" w:cs="Arial"/>
          <w:sz w:val="18"/>
          <w:szCs w:val="18"/>
        </w:rPr>
        <w:t>(</w:t>
      </w:r>
      <w:r w:rsidRPr="000F00F4">
        <w:rPr>
          <w:rFonts w:ascii="Arial" w:eastAsia="標楷體" w:hAnsi="Arial" w:cs="Arial"/>
          <w:sz w:val="18"/>
          <w:szCs w:val="18"/>
        </w:rPr>
        <w:t>二</w:t>
      </w:r>
      <w:r w:rsidRPr="000F00F4">
        <w:rPr>
          <w:rFonts w:ascii="Arial" w:eastAsia="標楷體" w:hAnsi="Arial" w:cs="Arial"/>
          <w:sz w:val="18"/>
          <w:szCs w:val="18"/>
        </w:rPr>
        <w:t>)</w:t>
      </w:r>
      <w:r w:rsidRPr="000F00F4">
        <w:rPr>
          <w:rFonts w:ascii="Arial" w:eastAsia="標楷體" w:hAnsi="Arial" w:cs="Arial"/>
          <w:sz w:val="18"/>
          <w:szCs w:val="18"/>
        </w:rPr>
        <w:t>字第</w:t>
      </w:r>
      <w:r w:rsidRPr="000F00F4">
        <w:rPr>
          <w:rFonts w:ascii="Arial" w:eastAsia="標楷體" w:hAnsi="Arial" w:cs="Arial"/>
          <w:sz w:val="18"/>
          <w:szCs w:val="18"/>
        </w:rPr>
        <w:t>1020035662</w:t>
      </w:r>
      <w:r w:rsidRPr="000F00F4">
        <w:rPr>
          <w:rFonts w:ascii="Arial" w:eastAsia="標楷體" w:hAnsi="Arial" w:cs="Arial"/>
          <w:sz w:val="18"/>
          <w:szCs w:val="18"/>
        </w:rPr>
        <w:t>號函備查通過</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103</w:t>
      </w:r>
      <w:r w:rsidRPr="000F00F4">
        <w:rPr>
          <w:rFonts w:ascii="Arial" w:eastAsia="標楷體" w:hAnsi="Arial" w:cs="Arial"/>
          <w:sz w:val="18"/>
          <w:szCs w:val="18"/>
        </w:rPr>
        <w:t>年</w:t>
      </w:r>
      <w:r w:rsidRPr="000F00F4">
        <w:rPr>
          <w:rFonts w:ascii="Arial" w:eastAsia="標楷體" w:hAnsi="Arial" w:cs="Arial"/>
          <w:sz w:val="18"/>
          <w:szCs w:val="18"/>
        </w:rPr>
        <w:t>7</w:t>
      </w:r>
      <w:r w:rsidRPr="000F00F4">
        <w:rPr>
          <w:rFonts w:ascii="Arial" w:eastAsia="標楷體" w:hAnsi="Arial" w:cs="Arial"/>
          <w:sz w:val="18"/>
          <w:szCs w:val="18"/>
        </w:rPr>
        <w:t>月</w:t>
      </w:r>
      <w:r w:rsidRPr="000F00F4">
        <w:rPr>
          <w:rFonts w:ascii="Arial" w:eastAsia="標楷體" w:hAnsi="Arial" w:cs="Arial"/>
          <w:sz w:val="18"/>
          <w:szCs w:val="18"/>
        </w:rPr>
        <w:t>22</w:t>
      </w:r>
      <w:r w:rsidRPr="000F00F4">
        <w:rPr>
          <w:rFonts w:ascii="Arial" w:eastAsia="標楷體" w:hAnsi="Arial" w:cs="Arial"/>
          <w:sz w:val="18"/>
          <w:szCs w:val="18"/>
        </w:rPr>
        <w:t>日本校</w:t>
      </w:r>
      <w:r w:rsidRPr="000F00F4">
        <w:rPr>
          <w:rFonts w:ascii="Arial" w:eastAsia="標楷體" w:hAnsi="Arial" w:cs="Arial"/>
          <w:sz w:val="18"/>
          <w:szCs w:val="18"/>
        </w:rPr>
        <w:t>102</w:t>
      </w:r>
      <w:r w:rsidRPr="000F00F4">
        <w:rPr>
          <w:rFonts w:ascii="Arial" w:eastAsia="標楷體" w:hAnsi="Arial" w:cs="Arial"/>
          <w:sz w:val="18"/>
          <w:szCs w:val="18"/>
        </w:rPr>
        <w:t>學年度第</w:t>
      </w:r>
      <w:r w:rsidRPr="000F00F4">
        <w:rPr>
          <w:rFonts w:ascii="Arial" w:eastAsia="標楷體" w:hAnsi="Arial" w:cs="Arial"/>
          <w:sz w:val="18"/>
          <w:szCs w:val="18"/>
        </w:rPr>
        <w:t>11</w:t>
      </w:r>
      <w:r w:rsidRPr="000F00F4">
        <w:rPr>
          <w:rFonts w:ascii="Arial" w:eastAsia="標楷體" w:hAnsi="Arial" w:cs="Arial"/>
          <w:sz w:val="18"/>
          <w:szCs w:val="18"/>
        </w:rPr>
        <w:t>次行政會議修正</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103</w:t>
      </w:r>
      <w:r w:rsidRPr="000F00F4">
        <w:rPr>
          <w:rFonts w:ascii="Arial" w:eastAsia="標楷體" w:hAnsi="Arial" w:cs="Arial"/>
          <w:sz w:val="18"/>
          <w:szCs w:val="18"/>
        </w:rPr>
        <w:t>年</w:t>
      </w:r>
      <w:r w:rsidRPr="000F00F4">
        <w:rPr>
          <w:rFonts w:ascii="Arial" w:eastAsia="標楷體" w:hAnsi="Arial" w:cs="Arial"/>
          <w:sz w:val="18"/>
          <w:szCs w:val="18"/>
        </w:rPr>
        <w:t>8</w:t>
      </w:r>
      <w:r w:rsidRPr="000F00F4">
        <w:rPr>
          <w:rFonts w:ascii="Arial" w:eastAsia="標楷體" w:hAnsi="Arial" w:cs="Arial"/>
          <w:sz w:val="18"/>
          <w:szCs w:val="18"/>
        </w:rPr>
        <w:t>月</w:t>
      </w:r>
      <w:r w:rsidRPr="000F00F4">
        <w:rPr>
          <w:rFonts w:ascii="Arial" w:eastAsia="標楷體" w:hAnsi="Arial" w:cs="Arial"/>
          <w:sz w:val="18"/>
          <w:szCs w:val="18"/>
        </w:rPr>
        <w:t>14</w:t>
      </w:r>
      <w:r w:rsidRPr="000F00F4">
        <w:rPr>
          <w:rFonts w:ascii="Arial" w:eastAsia="標楷體" w:hAnsi="Arial" w:cs="Arial"/>
          <w:sz w:val="18"/>
          <w:szCs w:val="18"/>
        </w:rPr>
        <w:t>日教育部</w:t>
      </w:r>
      <w:proofErr w:type="gramStart"/>
      <w:r w:rsidRPr="000F00F4">
        <w:rPr>
          <w:rFonts w:ascii="Arial" w:eastAsia="標楷體" w:hAnsi="Arial" w:cs="Arial"/>
          <w:sz w:val="18"/>
          <w:szCs w:val="18"/>
        </w:rPr>
        <w:t>臺</w:t>
      </w:r>
      <w:proofErr w:type="gramEnd"/>
      <w:r w:rsidRPr="000F00F4">
        <w:rPr>
          <w:rFonts w:ascii="Arial" w:eastAsia="標楷體" w:hAnsi="Arial" w:cs="Arial"/>
          <w:sz w:val="18"/>
          <w:szCs w:val="18"/>
        </w:rPr>
        <w:t>教師</w:t>
      </w:r>
      <w:r w:rsidRPr="000F00F4">
        <w:rPr>
          <w:rFonts w:ascii="Arial" w:eastAsia="標楷體" w:hAnsi="Arial" w:cs="Arial"/>
          <w:sz w:val="18"/>
          <w:szCs w:val="18"/>
        </w:rPr>
        <w:t>(</w:t>
      </w:r>
      <w:r w:rsidRPr="000F00F4">
        <w:rPr>
          <w:rFonts w:ascii="Arial" w:eastAsia="標楷體" w:hAnsi="Arial" w:cs="Arial"/>
          <w:sz w:val="18"/>
          <w:szCs w:val="18"/>
        </w:rPr>
        <w:t>二</w:t>
      </w:r>
      <w:r w:rsidRPr="000F00F4">
        <w:rPr>
          <w:rFonts w:ascii="Arial" w:eastAsia="標楷體" w:hAnsi="Arial" w:cs="Arial"/>
          <w:sz w:val="18"/>
          <w:szCs w:val="18"/>
        </w:rPr>
        <w:t>)</w:t>
      </w:r>
      <w:r w:rsidRPr="000F00F4">
        <w:rPr>
          <w:rFonts w:ascii="Arial" w:eastAsia="標楷體" w:hAnsi="Arial" w:cs="Arial"/>
          <w:sz w:val="18"/>
          <w:szCs w:val="18"/>
        </w:rPr>
        <w:t>字第</w:t>
      </w:r>
      <w:r w:rsidRPr="000F00F4">
        <w:rPr>
          <w:rFonts w:ascii="Arial" w:eastAsia="標楷體" w:hAnsi="Arial" w:cs="Arial"/>
          <w:sz w:val="18"/>
          <w:szCs w:val="18"/>
        </w:rPr>
        <w:t>1030118289</w:t>
      </w:r>
      <w:r w:rsidRPr="000F00F4">
        <w:rPr>
          <w:rFonts w:ascii="Arial" w:eastAsia="標楷體" w:hAnsi="Arial" w:cs="Arial"/>
          <w:sz w:val="18"/>
          <w:szCs w:val="18"/>
        </w:rPr>
        <w:t>號函備查通過</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105</w:t>
      </w:r>
      <w:r w:rsidRPr="000F00F4">
        <w:rPr>
          <w:rFonts w:ascii="Arial" w:eastAsia="標楷體" w:hAnsi="Arial" w:cs="Arial"/>
          <w:sz w:val="18"/>
          <w:szCs w:val="18"/>
        </w:rPr>
        <w:t>年</w:t>
      </w:r>
      <w:r w:rsidRPr="000F00F4">
        <w:rPr>
          <w:rFonts w:ascii="Arial" w:eastAsia="標楷體" w:hAnsi="Arial" w:cs="Arial"/>
          <w:sz w:val="18"/>
          <w:szCs w:val="18"/>
        </w:rPr>
        <w:t>5</w:t>
      </w:r>
      <w:r w:rsidRPr="000F00F4">
        <w:rPr>
          <w:rFonts w:ascii="Arial" w:eastAsia="標楷體" w:hAnsi="Arial" w:cs="Arial"/>
          <w:sz w:val="18"/>
          <w:szCs w:val="18"/>
        </w:rPr>
        <w:t>月</w:t>
      </w:r>
      <w:r w:rsidRPr="000F00F4">
        <w:rPr>
          <w:rFonts w:ascii="Arial" w:eastAsia="標楷體" w:hAnsi="Arial" w:cs="Arial"/>
          <w:sz w:val="18"/>
          <w:szCs w:val="18"/>
        </w:rPr>
        <w:t>24</w:t>
      </w:r>
      <w:r w:rsidRPr="000F00F4">
        <w:rPr>
          <w:rFonts w:ascii="Arial" w:eastAsia="標楷體" w:hAnsi="Arial" w:cs="Arial"/>
          <w:sz w:val="18"/>
          <w:szCs w:val="18"/>
        </w:rPr>
        <w:t>日本校</w:t>
      </w:r>
      <w:r w:rsidRPr="000F00F4">
        <w:rPr>
          <w:rFonts w:ascii="Arial" w:eastAsia="標楷體" w:hAnsi="Arial" w:cs="Arial"/>
          <w:sz w:val="18"/>
          <w:szCs w:val="18"/>
        </w:rPr>
        <w:t>104</w:t>
      </w:r>
      <w:r w:rsidRPr="000F00F4">
        <w:rPr>
          <w:rFonts w:ascii="Arial" w:eastAsia="標楷體" w:hAnsi="Arial" w:cs="Arial"/>
          <w:sz w:val="18"/>
          <w:szCs w:val="18"/>
        </w:rPr>
        <w:t>學年度第</w:t>
      </w:r>
      <w:r w:rsidRPr="000F00F4">
        <w:rPr>
          <w:rFonts w:ascii="Arial" w:eastAsia="標楷體" w:hAnsi="Arial" w:cs="Arial"/>
          <w:sz w:val="18"/>
          <w:szCs w:val="18"/>
        </w:rPr>
        <w:t>9</w:t>
      </w:r>
      <w:r w:rsidRPr="000F00F4">
        <w:rPr>
          <w:rFonts w:ascii="Arial" w:eastAsia="標楷體" w:hAnsi="Arial" w:cs="Arial"/>
          <w:sz w:val="18"/>
          <w:szCs w:val="18"/>
        </w:rPr>
        <w:t>次行政會議修正第五點</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105</w:t>
      </w:r>
      <w:r w:rsidRPr="000F00F4">
        <w:rPr>
          <w:rFonts w:ascii="Arial" w:eastAsia="標楷體" w:hAnsi="Arial" w:cs="Arial"/>
          <w:sz w:val="18"/>
          <w:szCs w:val="18"/>
        </w:rPr>
        <w:t>年</w:t>
      </w:r>
      <w:r w:rsidRPr="000F00F4">
        <w:rPr>
          <w:rFonts w:ascii="Arial" w:eastAsia="標楷體" w:hAnsi="Arial" w:cs="Arial"/>
          <w:sz w:val="18"/>
          <w:szCs w:val="18"/>
        </w:rPr>
        <w:t>6</w:t>
      </w:r>
      <w:r w:rsidRPr="000F00F4">
        <w:rPr>
          <w:rFonts w:ascii="Arial" w:eastAsia="標楷體" w:hAnsi="Arial" w:cs="Arial"/>
          <w:sz w:val="18"/>
          <w:szCs w:val="18"/>
        </w:rPr>
        <w:t>月</w:t>
      </w:r>
      <w:r w:rsidRPr="000F00F4">
        <w:rPr>
          <w:rFonts w:ascii="Arial" w:eastAsia="標楷體" w:hAnsi="Arial" w:cs="Arial"/>
          <w:sz w:val="18"/>
          <w:szCs w:val="18"/>
        </w:rPr>
        <w:t>8</w:t>
      </w:r>
      <w:r w:rsidRPr="000F00F4">
        <w:rPr>
          <w:rFonts w:ascii="Arial" w:eastAsia="標楷體" w:hAnsi="Arial" w:cs="Arial"/>
          <w:sz w:val="18"/>
          <w:szCs w:val="18"/>
        </w:rPr>
        <w:t>日教育部</w:t>
      </w:r>
      <w:proofErr w:type="gramStart"/>
      <w:r w:rsidRPr="000F00F4">
        <w:rPr>
          <w:rFonts w:ascii="Arial" w:eastAsia="標楷體" w:hAnsi="Arial" w:cs="Arial"/>
          <w:sz w:val="18"/>
          <w:szCs w:val="18"/>
        </w:rPr>
        <w:t>臺</w:t>
      </w:r>
      <w:proofErr w:type="gramEnd"/>
      <w:r w:rsidRPr="000F00F4">
        <w:rPr>
          <w:rFonts w:ascii="Arial" w:eastAsia="標楷體" w:hAnsi="Arial" w:cs="Arial"/>
          <w:sz w:val="18"/>
          <w:szCs w:val="18"/>
        </w:rPr>
        <w:t>教師</w:t>
      </w:r>
      <w:r w:rsidRPr="000F00F4">
        <w:rPr>
          <w:rFonts w:ascii="Arial" w:eastAsia="標楷體" w:hAnsi="Arial" w:cs="Arial"/>
          <w:sz w:val="18"/>
          <w:szCs w:val="18"/>
        </w:rPr>
        <w:t>(</w:t>
      </w:r>
      <w:r w:rsidRPr="000F00F4">
        <w:rPr>
          <w:rFonts w:ascii="Arial" w:eastAsia="標楷體" w:hAnsi="Arial" w:cs="Arial"/>
          <w:sz w:val="18"/>
          <w:szCs w:val="18"/>
        </w:rPr>
        <w:t>二</w:t>
      </w:r>
      <w:r w:rsidRPr="000F00F4">
        <w:rPr>
          <w:rFonts w:ascii="Arial" w:eastAsia="標楷體" w:hAnsi="Arial" w:cs="Arial"/>
          <w:sz w:val="18"/>
          <w:szCs w:val="18"/>
        </w:rPr>
        <w:t>)</w:t>
      </w:r>
      <w:r w:rsidRPr="000F00F4">
        <w:rPr>
          <w:rFonts w:ascii="Arial" w:eastAsia="標楷體" w:hAnsi="Arial" w:cs="Arial"/>
          <w:sz w:val="18"/>
          <w:szCs w:val="18"/>
        </w:rPr>
        <w:t>字第</w:t>
      </w:r>
      <w:r w:rsidRPr="000F00F4">
        <w:rPr>
          <w:rFonts w:ascii="Arial" w:eastAsia="標楷體" w:hAnsi="Arial" w:cs="Arial"/>
          <w:sz w:val="18"/>
          <w:szCs w:val="18"/>
        </w:rPr>
        <w:t>1050079336</w:t>
      </w:r>
      <w:r w:rsidRPr="000F00F4">
        <w:rPr>
          <w:rFonts w:ascii="Arial" w:eastAsia="標楷體" w:hAnsi="Arial" w:cs="Arial"/>
          <w:sz w:val="18"/>
          <w:szCs w:val="18"/>
        </w:rPr>
        <w:t>號函備查通過</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107</w:t>
      </w:r>
      <w:r w:rsidRPr="000F00F4">
        <w:rPr>
          <w:rFonts w:ascii="Arial" w:eastAsia="標楷體" w:hAnsi="Arial" w:cs="Arial"/>
          <w:sz w:val="18"/>
          <w:szCs w:val="18"/>
        </w:rPr>
        <w:t>年</w:t>
      </w:r>
      <w:r w:rsidRPr="000F00F4">
        <w:rPr>
          <w:rFonts w:ascii="Arial" w:eastAsia="標楷體" w:hAnsi="Arial" w:cs="Arial"/>
          <w:sz w:val="18"/>
          <w:szCs w:val="18"/>
        </w:rPr>
        <w:t>3</w:t>
      </w:r>
      <w:r w:rsidRPr="000F00F4">
        <w:rPr>
          <w:rFonts w:ascii="Arial" w:eastAsia="標楷體" w:hAnsi="Arial" w:cs="Arial"/>
          <w:sz w:val="18"/>
          <w:szCs w:val="18"/>
        </w:rPr>
        <w:t>月</w:t>
      </w:r>
      <w:r w:rsidRPr="000F00F4">
        <w:rPr>
          <w:rFonts w:ascii="Arial" w:eastAsia="標楷體" w:hAnsi="Arial" w:cs="Arial"/>
          <w:sz w:val="18"/>
          <w:szCs w:val="18"/>
        </w:rPr>
        <w:t>6</w:t>
      </w:r>
      <w:r w:rsidRPr="000F00F4">
        <w:rPr>
          <w:rFonts w:ascii="Arial" w:eastAsia="標楷體" w:hAnsi="Arial" w:cs="Arial"/>
          <w:sz w:val="18"/>
          <w:szCs w:val="18"/>
        </w:rPr>
        <w:t>日</w:t>
      </w:r>
      <w:r w:rsidRPr="000F00F4">
        <w:rPr>
          <w:rFonts w:ascii="Arial" w:eastAsia="標楷體" w:hAnsi="Arial" w:cs="Arial"/>
          <w:sz w:val="18"/>
          <w:szCs w:val="18"/>
        </w:rPr>
        <w:t xml:space="preserve"> </w:t>
      </w:r>
      <w:r w:rsidRPr="000F00F4">
        <w:rPr>
          <w:rFonts w:ascii="Arial" w:eastAsia="標楷體" w:hAnsi="Arial" w:cs="Arial"/>
          <w:sz w:val="18"/>
          <w:szCs w:val="18"/>
        </w:rPr>
        <w:t>本校</w:t>
      </w:r>
      <w:r w:rsidRPr="000F00F4">
        <w:rPr>
          <w:rFonts w:ascii="Arial" w:eastAsia="標楷體" w:hAnsi="Arial" w:cs="Arial"/>
          <w:sz w:val="18"/>
          <w:szCs w:val="18"/>
        </w:rPr>
        <w:t>106</w:t>
      </w:r>
      <w:r w:rsidRPr="000F00F4">
        <w:rPr>
          <w:rFonts w:ascii="Arial" w:eastAsia="標楷體" w:hAnsi="Arial" w:cs="Arial"/>
          <w:sz w:val="18"/>
          <w:szCs w:val="18"/>
        </w:rPr>
        <w:t>學年度第</w:t>
      </w:r>
      <w:r w:rsidRPr="000F00F4">
        <w:rPr>
          <w:rFonts w:ascii="Arial" w:eastAsia="標楷體" w:hAnsi="Arial" w:cs="Arial"/>
          <w:sz w:val="18"/>
          <w:szCs w:val="18"/>
        </w:rPr>
        <w:t>6</w:t>
      </w:r>
      <w:r w:rsidRPr="000F00F4">
        <w:rPr>
          <w:rFonts w:ascii="Arial" w:eastAsia="標楷體" w:hAnsi="Arial" w:cs="Arial"/>
          <w:sz w:val="18"/>
          <w:szCs w:val="18"/>
        </w:rPr>
        <w:t>次行政會議修正</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107</w:t>
      </w:r>
      <w:r w:rsidRPr="000F00F4">
        <w:rPr>
          <w:rFonts w:ascii="Arial" w:eastAsia="標楷體" w:hAnsi="Arial" w:cs="Arial"/>
          <w:sz w:val="18"/>
          <w:szCs w:val="18"/>
        </w:rPr>
        <w:t>年</w:t>
      </w:r>
      <w:r w:rsidRPr="000F00F4">
        <w:rPr>
          <w:rFonts w:ascii="Arial" w:eastAsia="標楷體" w:hAnsi="Arial" w:cs="Arial"/>
          <w:sz w:val="18"/>
          <w:szCs w:val="18"/>
        </w:rPr>
        <w:t>4</w:t>
      </w:r>
      <w:r w:rsidRPr="000F00F4">
        <w:rPr>
          <w:rFonts w:ascii="Arial" w:eastAsia="標楷體" w:hAnsi="Arial" w:cs="Arial"/>
          <w:sz w:val="18"/>
          <w:szCs w:val="18"/>
        </w:rPr>
        <w:t>月</w:t>
      </w:r>
      <w:r w:rsidRPr="000F00F4">
        <w:rPr>
          <w:rFonts w:ascii="Arial" w:eastAsia="標楷體" w:hAnsi="Arial" w:cs="Arial"/>
          <w:sz w:val="18"/>
          <w:szCs w:val="18"/>
        </w:rPr>
        <w:t>2</w:t>
      </w:r>
      <w:r w:rsidRPr="000F00F4">
        <w:rPr>
          <w:rFonts w:ascii="Arial" w:eastAsia="標楷體" w:hAnsi="Arial" w:cs="Arial"/>
          <w:sz w:val="18"/>
          <w:szCs w:val="18"/>
        </w:rPr>
        <w:t>日教育部</w:t>
      </w:r>
      <w:proofErr w:type="gramStart"/>
      <w:r w:rsidRPr="000F00F4">
        <w:rPr>
          <w:rFonts w:ascii="Arial" w:eastAsia="標楷體" w:hAnsi="Arial" w:cs="Arial"/>
          <w:sz w:val="18"/>
          <w:szCs w:val="18"/>
        </w:rPr>
        <w:t>臺</w:t>
      </w:r>
      <w:proofErr w:type="gramEnd"/>
      <w:r w:rsidRPr="000F00F4">
        <w:rPr>
          <w:rFonts w:ascii="Arial" w:eastAsia="標楷體" w:hAnsi="Arial" w:cs="Arial"/>
          <w:sz w:val="18"/>
          <w:szCs w:val="18"/>
        </w:rPr>
        <w:t>教師</w:t>
      </w:r>
      <w:r w:rsidRPr="000F00F4">
        <w:rPr>
          <w:rFonts w:ascii="Arial" w:eastAsia="標楷體" w:hAnsi="Arial" w:cs="Arial"/>
          <w:sz w:val="18"/>
          <w:szCs w:val="18"/>
        </w:rPr>
        <w:t>(</w:t>
      </w:r>
      <w:r w:rsidRPr="000F00F4">
        <w:rPr>
          <w:rFonts w:ascii="Arial" w:eastAsia="標楷體" w:hAnsi="Arial" w:cs="Arial"/>
          <w:sz w:val="18"/>
          <w:szCs w:val="18"/>
        </w:rPr>
        <w:t>二</w:t>
      </w:r>
      <w:r w:rsidRPr="000F00F4">
        <w:rPr>
          <w:rFonts w:ascii="Arial" w:eastAsia="標楷體" w:hAnsi="Arial" w:cs="Arial"/>
          <w:sz w:val="18"/>
          <w:szCs w:val="18"/>
        </w:rPr>
        <w:t>)</w:t>
      </w:r>
      <w:r w:rsidRPr="000F00F4">
        <w:rPr>
          <w:rFonts w:ascii="Arial" w:eastAsia="標楷體" w:hAnsi="Arial" w:cs="Arial"/>
          <w:sz w:val="18"/>
          <w:szCs w:val="18"/>
        </w:rPr>
        <w:t>字第</w:t>
      </w:r>
      <w:r w:rsidRPr="000F00F4">
        <w:rPr>
          <w:rFonts w:ascii="Arial" w:eastAsia="標楷體" w:hAnsi="Arial" w:cs="Arial"/>
          <w:sz w:val="18"/>
          <w:szCs w:val="18"/>
        </w:rPr>
        <w:t>1070048698</w:t>
      </w:r>
      <w:r w:rsidRPr="000F00F4">
        <w:rPr>
          <w:rFonts w:ascii="Arial" w:eastAsia="標楷體" w:hAnsi="Arial" w:cs="Arial"/>
          <w:sz w:val="18"/>
          <w:szCs w:val="18"/>
        </w:rPr>
        <w:t>號函備查通過</w:t>
      </w:r>
    </w:p>
    <w:p w:rsidR="00A15E4F" w:rsidRPr="000F00F4" w:rsidRDefault="00A15E4F" w:rsidP="00A15E4F">
      <w:pPr>
        <w:kinsoku w:val="0"/>
        <w:autoSpaceDE w:val="0"/>
        <w:autoSpaceDN w:val="0"/>
        <w:snapToGrid w:val="0"/>
        <w:spacing w:line="192" w:lineRule="auto"/>
        <w:ind w:left="23"/>
        <w:jc w:val="right"/>
        <w:rPr>
          <w:rFonts w:ascii="Arial" w:eastAsia="標楷體" w:hAnsi="Arial" w:cs="Arial"/>
          <w:sz w:val="18"/>
          <w:szCs w:val="18"/>
        </w:rPr>
      </w:pPr>
      <w:r w:rsidRPr="000F00F4">
        <w:rPr>
          <w:rFonts w:ascii="Arial" w:eastAsia="標楷體" w:hAnsi="Arial" w:cs="Arial"/>
          <w:sz w:val="18"/>
          <w:szCs w:val="18"/>
        </w:rPr>
        <w:t>108</w:t>
      </w:r>
      <w:r w:rsidRPr="000F00F4">
        <w:rPr>
          <w:rFonts w:ascii="Arial" w:eastAsia="標楷體" w:hAnsi="Arial" w:cs="Arial"/>
          <w:sz w:val="18"/>
          <w:szCs w:val="18"/>
        </w:rPr>
        <w:t>年</w:t>
      </w:r>
      <w:r w:rsidR="001D6F79">
        <w:rPr>
          <w:rFonts w:ascii="Arial" w:eastAsia="標楷體" w:hAnsi="Arial" w:cs="Arial"/>
          <w:sz w:val="18"/>
          <w:szCs w:val="18"/>
        </w:rPr>
        <w:t>9</w:t>
      </w:r>
      <w:r w:rsidR="001D6F79">
        <w:rPr>
          <w:rFonts w:ascii="Arial" w:eastAsia="標楷體" w:hAnsi="Arial" w:cs="Arial" w:hint="eastAsia"/>
          <w:sz w:val="18"/>
          <w:szCs w:val="18"/>
        </w:rPr>
        <w:t>月</w:t>
      </w:r>
      <w:r w:rsidR="001D6F79">
        <w:rPr>
          <w:rFonts w:ascii="Arial" w:eastAsia="標楷體" w:hAnsi="Arial" w:cs="Arial" w:hint="eastAsia"/>
          <w:sz w:val="18"/>
          <w:szCs w:val="18"/>
        </w:rPr>
        <w:t>10</w:t>
      </w:r>
      <w:r w:rsidRPr="000F00F4">
        <w:rPr>
          <w:rFonts w:ascii="Arial" w:eastAsia="標楷體" w:hAnsi="Arial" w:cs="Arial"/>
          <w:sz w:val="18"/>
          <w:szCs w:val="18"/>
        </w:rPr>
        <w:t>日</w:t>
      </w:r>
      <w:r w:rsidRPr="000F00F4">
        <w:rPr>
          <w:rFonts w:ascii="Arial" w:eastAsia="標楷體" w:hAnsi="Arial" w:cs="Arial"/>
          <w:sz w:val="18"/>
          <w:szCs w:val="18"/>
        </w:rPr>
        <w:t xml:space="preserve"> </w:t>
      </w:r>
      <w:r w:rsidRPr="000F00F4">
        <w:rPr>
          <w:rFonts w:ascii="Arial" w:eastAsia="標楷體" w:hAnsi="Arial" w:cs="Arial"/>
          <w:sz w:val="18"/>
          <w:szCs w:val="18"/>
        </w:rPr>
        <w:t>本校</w:t>
      </w:r>
      <w:r w:rsidRPr="000F00F4">
        <w:rPr>
          <w:rFonts w:ascii="Arial" w:eastAsia="標楷體" w:hAnsi="Arial" w:cs="Arial"/>
          <w:sz w:val="18"/>
          <w:szCs w:val="18"/>
        </w:rPr>
        <w:t>10</w:t>
      </w:r>
      <w:r w:rsidR="002729C6">
        <w:rPr>
          <w:rFonts w:ascii="Arial" w:eastAsia="標楷體" w:hAnsi="Arial" w:cs="Arial" w:hint="eastAsia"/>
          <w:sz w:val="18"/>
          <w:szCs w:val="18"/>
        </w:rPr>
        <w:t>8</w:t>
      </w:r>
      <w:r w:rsidRPr="000F00F4">
        <w:rPr>
          <w:rFonts w:ascii="Arial" w:eastAsia="標楷體" w:hAnsi="Arial" w:cs="Arial"/>
          <w:sz w:val="18"/>
          <w:szCs w:val="18"/>
        </w:rPr>
        <w:t>學年度第</w:t>
      </w:r>
      <w:r w:rsidR="001D6F79">
        <w:rPr>
          <w:rFonts w:ascii="Arial" w:eastAsia="標楷體" w:hAnsi="Arial" w:cs="Arial"/>
          <w:sz w:val="18"/>
          <w:szCs w:val="18"/>
        </w:rPr>
        <w:t>1</w:t>
      </w:r>
      <w:r w:rsidRPr="000F00F4">
        <w:rPr>
          <w:rFonts w:ascii="Arial" w:eastAsia="標楷體" w:hAnsi="Arial" w:cs="Arial"/>
          <w:sz w:val="18"/>
          <w:szCs w:val="18"/>
        </w:rPr>
        <w:t>次行政會議修正</w:t>
      </w:r>
    </w:p>
    <w:p w:rsidR="001D6F79" w:rsidRPr="000F00F4" w:rsidRDefault="001D6F79" w:rsidP="001D6F79">
      <w:pPr>
        <w:kinsoku w:val="0"/>
        <w:autoSpaceDE w:val="0"/>
        <w:autoSpaceDN w:val="0"/>
        <w:snapToGrid w:val="0"/>
        <w:spacing w:line="192" w:lineRule="auto"/>
        <w:ind w:left="23"/>
        <w:jc w:val="right"/>
        <w:rPr>
          <w:rFonts w:ascii="Arial" w:eastAsia="標楷體" w:hAnsi="Arial" w:cs="Arial"/>
          <w:sz w:val="18"/>
          <w:szCs w:val="18"/>
        </w:rPr>
      </w:pPr>
      <w:r>
        <w:rPr>
          <w:rFonts w:ascii="Arial" w:eastAsia="標楷體" w:hAnsi="Arial" w:cs="Arial"/>
          <w:sz w:val="18"/>
          <w:szCs w:val="18"/>
        </w:rPr>
        <w:t>108</w:t>
      </w:r>
      <w:r w:rsidRPr="000F00F4">
        <w:rPr>
          <w:rFonts w:ascii="Arial" w:eastAsia="標楷體" w:hAnsi="Arial" w:cs="Arial"/>
          <w:sz w:val="18"/>
          <w:szCs w:val="18"/>
        </w:rPr>
        <w:t>年</w:t>
      </w:r>
      <w:r>
        <w:rPr>
          <w:rFonts w:ascii="Arial" w:eastAsia="標楷體" w:hAnsi="Arial" w:cs="Arial"/>
          <w:sz w:val="18"/>
          <w:szCs w:val="18"/>
        </w:rPr>
        <w:t>10</w:t>
      </w:r>
      <w:r w:rsidRPr="000F00F4">
        <w:rPr>
          <w:rFonts w:ascii="Arial" w:eastAsia="標楷體" w:hAnsi="Arial" w:cs="Arial"/>
          <w:sz w:val="18"/>
          <w:szCs w:val="18"/>
        </w:rPr>
        <w:t>月</w:t>
      </w:r>
      <w:r w:rsidRPr="000F00F4">
        <w:rPr>
          <w:rFonts w:ascii="Arial" w:eastAsia="標楷體" w:hAnsi="Arial" w:cs="Arial"/>
          <w:sz w:val="18"/>
          <w:szCs w:val="18"/>
        </w:rPr>
        <w:t>2</w:t>
      </w:r>
      <w:r>
        <w:rPr>
          <w:rFonts w:ascii="Arial" w:eastAsia="標楷體" w:hAnsi="Arial" w:cs="Arial"/>
          <w:sz w:val="18"/>
          <w:szCs w:val="18"/>
        </w:rPr>
        <w:t>2</w:t>
      </w:r>
      <w:r w:rsidRPr="000F00F4">
        <w:rPr>
          <w:rFonts w:ascii="Arial" w:eastAsia="標楷體" w:hAnsi="Arial" w:cs="Arial"/>
          <w:sz w:val="18"/>
          <w:szCs w:val="18"/>
        </w:rPr>
        <w:t>日</w:t>
      </w:r>
      <w:r w:rsidRPr="001D6F79">
        <w:rPr>
          <w:rFonts w:ascii="Arial" w:eastAsia="標楷體" w:hAnsi="Arial" w:cs="Arial" w:hint="eastAsia"/>
          <w:sz w:val="18"/>
          <w:szCs w:val="18"/>
        </w:rPr>
        <w:t>教育部</w:t>
      </w:r>
      <w:proofErr w:type="gramStart"/>
      <w:r w:rsidRPr="001D6F79">
        <w:rPr>
          <w:rFonts w:ascii="Arial" w:eastAsia="標楷體" w:hAnsi="Arial" w:cs="Arial" w:hint="eastAsia"/>
          <w:sz w:val="18"/>
          <w:szCs w:val="18"/>
        </w:rPr>
        <w:t>臺</w:t>
      </w:r>
      <w:proofErr w:type="gramEnd"/>
      <w:r w:rsidRPr="001D6F79">
        <w:rPr>
          <w:rFonts w:ascii="Arial" w:eastAsia="標楷體" w:hAnsi="Arial" w:cs="Arial" w:hint="eastAsia"/>
          <w:sz w:val="18"/>
          <w:szCs w:val="18"/>
        </w:rPr>
        <w:t>教師</w:t>
      </w:r>
      <w:r w:rsidRPr="001D6F79">
        <w:rPr>
          <w:rFonts w:ascii="Arial" w:eastAsia="標楷體" w:hAnsi="Arial" w:cs="Arial" w:hint="eastAsia"/>
          <w:sz w:val="18"/>
          <w:szCs w:val="18"/>
        </w:rPr>
        <w:t>(</w:t>
      </w:r>
      <w:r w:rsidRPr="001D6F79">
        <w:rPr>
          <w:rFonts w:ascii="Arial" w:eastAsia="標楷體" w:hAnsi="Arial" w:cs="Arial" w:hint="eastAsia"/>
          <w:sz w:val="18"/>
          <w:szCs w:val="18"/>
        </w:rPr>
        <w:t>二</w:t>
      </w:r>
      <w:r w:rsidRPr="001D6F79">
        <w:rPr>
          <w:rFonts w:ascii="Arial" w:eastAsia="標楷體" w:hAnsi="Arial" w:cs="Arial" w:hint="eastAsia"/>
          <w:sz w:val="18"/>
          <w:szCs w:val="18"/>
        </w:rPr>
        <w:t>)</w:t>
      </w:r>
      <w:r w:rsidRPr="001D6F79">
        <w:rPr>
          <w:rFonts w:ascii="Arial" w:eastAsia="標楷體" w:hAnsi="Arial" w:cs="Arial" w:hint="eastAsia"/>
          <w:sz w:val="18"/>
          <w:szCs w:val="18"/>
        </w:rPr>
        <w:t>字第</w:t>
      </w:r>
      <w:r w:rsidRPr="001D6F79">
        <w:rPr>
          <w:rFonts w:ascii="Arial" w:eastAsia="標楷體" w:hAnsi="Arial" w:cs="Arial" w:hint="eastAsia"/>
          <w:sz w:val="18"/>
          <w:szCs w:val="18"/>
        </w:rPr>
        <w:t>1080153807</w:t>
      </w:r>
      <w:r w:rsidRPr="001D6F79">
        <w:rPr>
          <w:rFonts w:ascii="Arial" w:eastAsia="標楷體" w:hAnsi="Arial" w:cs="Arial" w:hint="eastAsia"/>
          <w:sz w:val="18"/>
          <w:szCs w:val="18"/>
        </w:rPr>
        <w:t>號函備查</w:t>
      </w:r>
      <w:r w:rsidRPr="000F00F4">
        <w:rPr>
          <w:rFonts w:ascii="Arial" w:eastAsia="標楷體" w:hAnsi="Arial" w:cs="Arial"/>
          <w:sz w:val="18"/>
          <w:szCs w:val="18"/>
        </w:rPr>
        <w:t>通過</w:t>
      </w:r>
    </w:p>
    <w:p w:rsidR="00A15E4F" w:rsidRPr="001D6F79" w:rsidRDefault="00A15E4F" w:rsidP="00A15E4F">
      <w:pPr>
        <w:kinsoku w:val="0"/>
        <w:autoSpaceDE w:val="0"/>
        <w:autoSpaceDN w:val="0"/>
        <w:snapToGrid w:val="0"/>
        <w:spacing w:line="192" w:lineRule="auto"/>
        <w:ind w:left="23"/>
        <w:jc w:val="right"/>
        <w:rPr>
          <w:rFonts w:ascii="Arial" w:eastAsia="標楷體" w:hAnsi="Arial" w:cs="Arial"/>
          <w:sz w:val="18"/>
          <w:szCs w:val="18"/>
        </w:rPr>
      </w:pPr>
    </w:p>
    <w:p w:rsidR="00A15E4F" w:rsidRPr="000F00F4" w:rsidRDefault="00A15E4F" w:rsidP="00A15E4F">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一、依據</w:t>
      </w:r>
    </w:p>
    <w:p w:rsidR="00A15E4F" w:rsidRDefault="00A15E4F" w:rsidP="00A15E4F">
      <w:pPr>
        <w:autoSpaceDE w:val="0"/>
        <w:autoSpaceDN w:val="0"/>
        <w:adjustRightInd w:val="0"/>
        <w:snapToGrid w:val="0"/>
        <w:ind w:leftChars="203" w:left="487"/>
        <w:jc w:val="both"/>
        <w:rPr>
          <w:rFonts w:ascii="Arial" w:eastAsia="標楷體" w:hAnsi="Arial" w:cs="Arial"/>
        </w:rPr>
      </w:pPr>
      <w:r w:rsidRPr="000F00F4">
        <w:rPr>
          <w:rFonts w:ascii="Arial" w:eastAsia="標楷體" w:hAnsi="Arial" w:cs="Arial"/>
        </w:rPr>
        <w:t>國立</w:t>
      </w:r>
      <w:proofErr w:type="gramStart"/>
      <w:r w:rsidRPr="000F00F4">
        <w:rPr>
          <w:rFonts w:ascii="Arial" w:eastAsia="標楷體" w:hAnsi="Arial" w:cs="Arial"/>
        </w:rPr>
        <w:t>臺</w:t>
      </w:r>
      <w:proofErr w:type="gramEnd"/>
      <w:r w:rsidRPr="000F00F4">
        <w:rPr>
          <w:rFonts w:ascii="Arial" w:eastAsia="標楷體" w:hAnsi="Arial" w:cs="Arial"/>
        </w:rPr>
        <w:t>中教育大學</w:t>
      </w:r>
      <w:r w:rsidRPr="000F00F4">
        <w:rPr>
          <w:rFonts w:ascii="Arial" w:eastAsia="標楷體" w:hAnsi="Arial" w:cs="Arial"/>
        </w:rPr>
        <w:t>(</w:t>
      </w:r>
      <w:r w:rsidRPr="000F00F4">
        <w:rPr>
          <w:rFonts w:ascii="Arial" w:eastAsia="標楷體" w:hAnsi="Arial" w:cs="Arial"/>
        </w:rPr>
        <w:t>以下簡稱本校</w:t>
      </w:r>
      <w:r w:rsidRPr="000F00F4">
        <w:rPr>
          <w:rFonts w:ascii="Arial" w:eastAsia="標楷體" w:hAnsi="Arial" w:cs="Arial"/>
        </w:rPr>
        <w:t>)</w:t>
      </w:r>
      <w:r w:rsidRPr="000F00F4">
        <w:rPr>
          <w:rFonts w:ascii="Arial" w:eastAsia="標楷體" w:hAnsi="Arial" w:cs="Arial"/>
        </w:rPr>
        <w:t>依據師資培育法、師資培育公費助學金及分發服務辦法，以及教育部每年核定師資培育公費生名額，特訂定國立</w:t>
      </w:r>
      <w:proofErr w:type="gramStart"/>
      <w:r w:rsidRPr="000F00F4">
        <w:rPr>
          <w:rFonts w:ascii="Arial" w:eastAsia="標楷體" w:hAnsi="Arial" w:cs="Arial"/>
        </w:rPr>
        <w:t>臺</w:t>
      </w:r>
      <w:proofErr w:type="gramEnd"/>
      <w:r w:rsidRPr="000F00F4">
        <w:rPr>
          <w:rFonts w:ascii="Arial" w:eastAsia="標楷體" w:hAnsi="Arial" w:cs="Arial"/>
        </w:rPr>
        <w:t>中教育大學師資培育公費生甄選要點</w:t>
      </w:r>
      <w:r w:rsidRPr="000F00F4">
        <w:rPr>
          <w:rFonts w:ascii="Arial" w:eastAsia="標楷體" w:hAnsi="Arial" w:cs="Arial"/>
        </w:rPr>
        <w:t>(</w:t>
      </w:r>
      <w:r w:rsidRPr="000F00F4">
        <w:rPr>
          <w:rFonts w:ascii="Arial" w:eastAsia="標楷體" w:hAnsi="Arial" w:cs="Arial"/>
        </w:rPr>
        <w:t>以下簡稱本要點</w:t>
      </w:r>
      <w:r w:rsidRPr="000F00F4">
        <w:rPr>
          <w:rFonts w:ascii="Arial" w:eastAsia="標楷體" w:hAnsi="Arial" w:cs="Arial"/>
        </w:rPr>
        <w:t>)</w:t>
      </w:r>
      <w:r w:rsidRPr="000F00F4">
        <w:rPr>
          <w:rFonts w:ascii="Arial" w:eastAsia="標楷體" w:hAnsi="Arial" w:cs="Arial"/>
        </w:rPr>
        <w:t>。</w:t>
      </w:r>
    </w:p>
    <w:p w:rsidR="00A15E4F" w:rsidRDefault="00A15E4F" w:rsidP="00A15E4F">
      <w:pPr>
        <w:autoSpaceDE w:val="0"/>
        <w:autoSpaceDN w:val="0"/>
        <w:adjustRightInd w:val="0"/>
        <w:snapToGrid w:val="0"/>
        <w:ind w:leftChars="203" w:left="487"/>
        <w:jc w:val="both"/>
        <w:rPr>
          <w:rFonts w:ascii="Arial" w:eastAsia="標楷體" w:hAnsi="Arial" w:cs="Arial"/>
          <w:kern w:val="0"/>
        </w:rPr>
      </w:pPr>
    </w:p>
    <w:p w:rsidR="001430FF" w:rsidRPr="009D2AE2" w:rsidRDefault="001430FF" w:rsidP="001430FF">
      <w:pPr>
        <w:autoSpaceDE w:val="0"/>
        <w:autoSpaceDN w:val="0"/>
        <w:adjustRightInd w:val="0"/>
        <w:snapToGrid w:val="0"/>
        <w:ind w:left="461" w:hangingChars="192" w:hanging="461"/>
        <w:rPr>
          <w:rFonts w:ascii="Arial" w:eastAsia="標楷體" w:hAnsi="Arial" w:cs="Arial"/>
          <w:kern w:val="0"/>
        </w:rPr>
      </w:pPr>
      <w:r w:rsidRPr="009D2AE2">
        <w:rPr>
          <w:rFonts w:ascii="Arial" w:eastAsia="標楷體" w:hAnsi="Arial" w:cs="Arial"/>
          <w:kern w:val="0"/>
        </w:rPr>
        <w:t>二、甄選委員會組成與職責</w:t>
      </w:r>
    </w:p>
    <w:p w:rsidR="001430FF" w:rsidRPr="009D2AE2" w:rsidRDefault="001430FF" w:rsidP="001430FF">
      <w:pPr>
        <w:autoSpaceDE w:val="0"/>
        <w:autoSpaceDN w:val="0"/>
        <w:adjustRightInd w:val="0"/>
        <w:snapToGrid w:val="0"/>
        <w:ind w:leftChars="33" w:left="463" w:hangingChars="160" w:hanging="384"/>
        <w:jc w:val="both"/>
        <w:rPr>
          <w:rFonts w:ascii="Arial" w:eastAsia="標楷體" w:hAnsi="Arial" w:cs="Arial"/>
          <w:kern w:val="0"/>
        </w:rPr>
      </w:pPr>
      <w:r w:rsidRPr="009D2AE2">
        <w:rPr>
          <w:rFonts w:ascii="Arial" w:eastAsia="標楷體" w:hAnsi="Arial" w:cs="Arial"/>
          <w:kern w:val="0"/>
        </w:rPr>
        <w:t>(</w:t>
      </w:r>
      <w:proofErr w:type="gramStart"/>
      <w:r w:rsidRPr="009D2AE2">
        <w:rPr>
          <w:rFonts w:ascii="Arial" w:eastAsia="標楷體" w:hAnsi="Arial" w:cs="Arial"/>
          <w:kern w:val="0"/>
        </w:rPr>
        <w:t>一</w:t>
      </w:r>
      <w:proofErr w:type="gramEnd"/>
      <w:r w:rsidRPr="009D2AE2">
        <w:rPr>
          <w:rFonts w:ascii="Arial" w:eastAsia="標楷體" w:hAnsi="Arial" w:cs="Arial"/>
          <w:kern w:val="0"/>
        </w:rPr>
        <w:t>)</w:t>
      </w:r>
      <w:r w:rsidRPr="009D2AE2">
        <w:rPr>
          <w:rFonts w:ascii="Arial" w:eastAsia="標楷體" w:hAnsi="Arial" w:cs="Arial"/>
          <w:kern w:val="0"/>
        </w:rPr>
        <w:t>師資培育暨就業輔導處成立甄選委員會，置委員</w:t>
      </w:r>
      <w:r w:rsidRPr="009D2AE2">
        <w:rPr>
          <w:rFonts w:ascii="Arial" w:eastAsia="標楷體" w:hAnsi="Arial" w:cs="Arial"/>
          <w:kern w:val="0"/>
        </w:rPr>
        <w:t>7</w:t>
      </w:r>
      <w:r w:rsidRPr="009D2AE2">
        <w:rPr>
          <w:rFonts w:ascii="Arial" w:eastAsia="標楷體" w:hAnsi="Arial" w:cs="Arial"/>
          <w:kern w:val="0"/>
        </w:rPr>
        <w:t>至</w:t>
      </w:r>
      <w:r w:rsidRPr="009D2AE2">
        <w:rPr>
          <w:rFonts w:ascii="Arial" w:eastAsia="標楷體" w:hAnsi="Arial" w:cs="Arial"/>
          <w:kern w:val="0"/>
        </w:rPr>
        <w:t>9</w:t>
      </w:r>
      <w:r w:rsidRPr="009D2AE2">
        <w:rPr>
          <w:rFonts w:ascii="Arial" w:eastAsia="標楷體" w:hAnsi="Arial" w:cs="Arial"/>
          <w:kern w:val="0"/>
        </w:rPr>
        <w:t>人，聘期一年。由處長擔任召集人，處長及</w:t>
      </w:r>
      <w:r w:rsidRPr="009D2AE2">
        <w:rPr>
          <w:rFonts w:ascii="Arial" w:eastAsia="標楷體" w:hAnsi="Arial" w:cs="Arial"/>
          <w:b/>
          <w:color w:val="FF0000"/>
          <w:kern w:val="0"/>
          <w:u w:val="single"/>
        </w:rPr>
        <w:t>課程與教學</w:t>
      </w:r>
      <w:r w:rsidRPr="009D2AE2">
        <w:rPr>
          <w:rFonts w:ascii="Arial" w:eastAsia="標楷體" w:hAnsi="Arial" w:cs="Arial"/>
          <w:kern w:val="0"/>
        </w:rPr>
        <w:t>組組長為當然委員，其餘由處長推薦師資培育學系教師</w:t>
      </w:r>
      <w:r w:rsidRPr="009D2AE2">
        <w:rPr>
          <w:rFonts w:ascii="Arial" w:eastAsia="標楷體" w:hAnsi="Arial" w:cs="Arial"/>
          <w:kern w:val="0"/>
        </w:rPr>
        <w:t>5</w:t>
      </w:r>
      <w:r w:rsidRPr="009D2AE2">
        <w:rPr>
          <w:rFonts w:ascii="Arial" w:eastAsia="標楷體" w:hAnsi="Arial" w:cs="Arial"/>
          <w:kern w:val="0"/>
        </w:rPr>
        <w:t>至</w:t>
      </w:r>
      <w:r w:rsidRPr="009D2AE2">
        <w:rPr>
          <w:rFonts w:ascii="Arial" w:eastAsia="標楷體" w:hAnsi="Arial" w:cs="Arial"/>
          <w:kern w:val="0"/>
        </w:rPr>
        <w:t>7</w:t>
      </w:r>
      <w:r w:rsidRPr="009D2AE2">
        <w:rPr>
          <w:rFonts w:ascii="Arial" w:eastAsia="標楷體" w:hAnsi="Arial" w:cs="Arial"/>
          <w:kern w:val="0"/>
        </w:rPr>
        <w:t>人，簽請校長聘任之。</w:t>
      </w:r>
    </w:p>
    <w:p w:rsidR="001430FF" w:rsidRPr="009D2AE2" w:rsidRDefault="001430FF" w:rsidP="001430FF">
      <w:pPr>
        <w:autoSpaceDE w:val="0"/>
        <w:autoSpaceDN w:val="0"/>
        <w:adjustRightInd w:val="0"/>
        <w:snapToGrid w:val="0"/>
        <w:ind w:leftChars="34" w:left="473" w:hangingChars="163" w:hanging="391"/>
        <w:jc w:val="both"/>
        <w:rPr>
          <w:rFonts w:ascii="Arial" w:eastAsia="標楷體" w:hAnsi="Arial" w:cs="Arial"/>
          <w:kern w:val="0"/>
        </w:rPr>
      </w:pPr>
      <w:r w:rsidRPr="009D2AE2">
        <w:rPr>
          <w:rFonts w:ascii="Arial" w:eastAsia="標楷體" w:hAnsi="Arial" w:cs="Arial"/>
          <w:kern w:val="0"/>
        </w:rPr>
        <w:t>(</w:t>
      </w:r>
      <w:r w:rsidRPr="009D2AE2">
        <w:rPr>
          <w:rFonts w:ascii="Arial" w:eastAsia="標楷體" w:hAnsi="Arial" w:cs="Arial"/>
          <w:kern w:val="0"/>
        </w:rPr>
        <w:t>二</w:t>
      </w:r>
      <w:r w:rsidRPr="009D2AE2">
        <w:rPr>
          <w:rFonts w:ascii="Arial" w:eastAsia="標楷體" w:hAnsi="Arial" w:cs="Arial"/>
          <w:kern w:val="0"/>
        </w:rPr>
        <w:t>)</w:t>
      </w:r>
      <w:r w:rsidRPr="009D2AE2">
        <w:rPr>
          <w:rFonts w:ascii="Arial" w:eastAsia="標楷體" w:hAnsi="Arial" w:cs="Arial"/>
          <w:kern w:val="0"/>
        </w:rPr>
        <w:t>甄選委員會負責公費生甄選相關事宜及議決錄取名單。</w:t>
      </w:r>
    </w:p>
    <w:p w:rsidR="001430FF" w:rsidRPr="009D2AE2" w:rsidRDefault="001430FF" w:rsidP="00A15E4F">
      <w:pPr>
        <w:autoSpaceDE w:val="0"/>
        <w:autoSpaceDN w:val="0"/>
        <w:adjustRightInd w:val="0"/>
        <w:snapToGrid w:val="0"/>
        <w:ind w:leftChars="203" w:left="487"/>
        <w:jc w:val="both"/>
        <w:rPr>
          <w:rFonts w:ascii="Arial" w:eastAsia="標楷體" w:hAnsi="Arial" w:cs="Arial"/>
          <w:kern w:val="0"/>
        </w:rPr>
      </w:pPr>
    </w:p>
    <w:p w:rsidR="00A15E4F" w:rsidRPr="009D2AE2" w:rsidRDefault="001430FF" w:rsidP="00A15E4F">
      <w:pPr>
        <w:autoSpaceDE w:val="0"/>
        <w:autoSpaceDN w:val="0"/>
        <w:adjustRightInd w:val="0"/>
        <w:snapToGrid w:val="0"/>
        <w:ind w:left="461" w:hangingChars="192" w:hanging="461"/>
        <w:rPr>
          <w:rFonts w:ascii="Arial" w:eastAsia="標楷體" w:hAnsi="Arial" w:cs="Arial"/>
          <w:kern w:val="0"/>
        </w:rPr>
      </w:pPr>
      <w:r w:rsidRPr="009D2AE2">
        <w:rPr>
          <w:rFonts w:ascii="Arial" w:eastAsia="標楷體" w:hAnsi="Arial" w:cs="Arial"/>
          <w:color w:val="FF0000"/>
          <w:kern w:val="0"/>
        </w:rPr>
        <w:t>三</w:t>
      </w:r>
      <w:r w:rsidR="00A15E4F" w:rsidRPr="009D2AE2">
        <w:rPr>
          <w:rFonts w:ascii="Arial" w:eastAsia="標楷體" w:hAnsi="Arial" w:cs="Arial"/>
          <w:kern w:val="0"/>
        </w:rPr>
        <w:t>、申請資格</w:t>
      </w:r>
    </w:p>
    <w:p w:rsidR="00A15E4F" w:rsidRPr="009D2AE2" w:rsidRDefault="00A15E4F" w:rsidP="00A15E4F">
      <w:pPr>
        <w:autoSpaceDE w:val="0"/>
        <w:autoSpaceDN w:val="0"/>
        <w:adjustRightInd w:val="0"/>
        <w:snapToGrid w:val="0"/>
        <w:ind w:leftChars="34" w:left="473" w:hangingChars="163" w:hanging="391"/>
        <w:jc w:val="both"/>
        <w:rPr>
          <w:rFonts w:ascii="Arial" w:eastAsia="標楷體" w:hAnsi="Arial" w:cs="Arial"/>
        </w:rPr>
      </w:pPr>
      <w:r w:rsidRPr="009D2AE2">
        <w:rPr>
          <w:rFonts w:ascii="Arial" w:eastAsia="標楷體" w:hAnsi="Arial" w:cs="Arial"/>
        </w:rPr>
        <w:t>(</w:t>
      </w:r>
      <w:proofErr w:type="gramStart"/>
      <w:r w:rsidRPr="009D2AE2">
        <w:rPr>
          <w:rFonts w:ascii="Arial" w:eastAsia="標楷體" w:hAnsi="Arial" w:cs="Arial"/>
        </w:rPr>
        <w:t>一</w:t>
      </w:r>
      <w:proofErr w:type="gramEnd"/>
      <w:r w:rsidRPr="009D2AE2">
        <w:rPr>
          <w:rFonts w:ascii="Arial" w:eastAsia="標楷體" w:hAnsi="Arial" w:cs="Arial"/>
        </w:rPr>
        <w:t>)</w:t>
      </w:r>
      <w:r w:rsidRPr="009D2AE2">
        <w:rPr>
          <w:rFonts w:ascii="Arial" w:eastAsia="標楷體" w:hAnsi="Arial" w:cs="Arial"/>
        </w:rPr>
        <w:t>申請時應具以下兩種資格：</w:t>
      </w:r>
    </w:p>
    <w:p w:rsidR="00A15E4F" w:rsidRPr="009D2AE2" w:rsidRDefault="00A15E4F" w:rsidP="00A15E4F">
      <w:pPr>
        <w:autoSpaceDE w:val="0"/>
        <w:autoSpaceDN w:val="0"/>
        <w:adjustRightInd w:val="0"/>
        <w:snapToGrid w:val="0"/>
        <w:ind w:leftChars="140" w:left="336"/>
        <w:rPr>
          <w:rFonts w:ascii="Arial" w:eastAsia="標楷體" w:hAnsi="Arial" w:cs="Arial"/>
        </w:rPr>
      </w:pPr>
      <w:r w:rsidRPr="009D2AE2">
        <w:rPr>
          <w:rFonts w:ascii="Arial" w:eastAsia="標楷體" w:hAnsi="Arial" w:cs="Arial"/>
        </w:rPr>
        <w:t>1.</w:t>
      </w:r>
      <w:r w:rsidRPr="009D2AE2">
        <w:rPr>
          <w:rFonts w:ascii="Arial" w:eastAsia="標楷體" w:hAnsi="Arial" w:cs="Arial"/>
        </w:rPr>
        <w:t>符合教育部核定當學年度公費生培育名額之師資類科大學部師資生</w:t>
      </w:r>
      <w:r w:rsidRPr="009D2AE2">
        <w:rPr>
          <w:rFonts w:ascii="Arial" w:eastAsia="標楷體" w:hAnsi="Arial" w:cs="Arial"/>
        </w:rPr>
        <w:t>(</w:t>
      </w:r>
      <w:proofErr w:type="gramStart"/>
      <w:r w:rsidRPr="009D2AE2">
        <w:rPr>
          <w:rFonts w:ascii="Arial" w:eastAsia="標楷體" w:hAnsi="Arial" w:cs="Arial"/>
        </w:rPr>
        <w:t>含學程</w:t>
      </w:r>
      <w:proofErr w:type="gramEnd"/>
      <w:r w:rsidRPr="009D2AE2">
        <w:rPr>
          <w:rFonts w:ascii="Arial" w:eastAsia="標楷體" w:hAnsi="Arial" w:cs="Arial"/>
        </w:rPr>
        <w:t>生</w:t>
      </w:r>
      <w:r w:rsidRPr="009D2AE2">
        <w:rPr>
          <w:rFonts w:ascii="Arial" w:eastAsia="標楷體" w:hAnsi="Arial" w:cs="Arial"/>
        </w:rPr>
        <w:t>)</w:t>
      </w:r>
      <w:r w:rsidRPr="009D2AE2">
        <w:rPr>
          <w:rFonts w:ascii="Arial" w:eastAsia="標楷體" w:hAnsi="Arial" w:cs="Arial"/>
        </w:rPr>
        <w:t>。</w:t>
      </w:r>
    </w:p>
    <w:p w:rsidR="00A15E4F" w:rsidRPr="009D2AE2" w:rsidRDefault="00A15E4F" w:rsidP="00A15E4F">
      <w:pPr>
        <w:autoSpaceDE w:val="0"/>
        <w:autoSpaceDN w:val="0"/>
        <w:adjustRightInd w:val="0"/>
        <w:snapToGrid w:val="0"/>
        <w:ind w:leftChars="140" w:left="336"/>
        <w:rPr>
          <w:rFonts w:ascii="Arial" w:eastAsia="標楷體" w:hAnsi="Arial" w:cs="Arial"/>
        </w:rPr>
      </w:pPr>
      <w:r w:rsidRPr="009D2AE2">
        <w:rPr>
          <w:rFonts w:ascii="Arial" w:eastAsia="標楷體" w:hAnsi="Arial" w:cs="Arial"/>
        </w:rPr>
        <w:t>2.</w:t>
      </w:r>
      <w:r w:rsidRPr="009D2AE2">
        <w:rPr>
          <w:rFonts w:ascii="Arial" w:eastAsia="標楷體" w:hAnsi="Arial" w:cs="Arial"/>
        </w:rPr>
        <w:t>修習該類科領域專長之學系或學位</w:t>
      </w:r>
      <w:proofErr w:type="gramStart"/>
      <w:r w:rsidRPr="009D2AE2">
        <w:rPr>
          <w:rFonts w:ascii="Arial" w:eastAsia="標楷體" w:hAnsi="Arial" w:cs="Arial"/>
        </w:rPr>
        <w:t>學程者</w:t>
      </w:r>
      <w:proofErr w:type="gramEnd"/>
      <w:r w:rsidRPr="009D2AE2">
        <w:rPr>
          <w:rFonts w:ascii="Arial" w:eastAsia="標楷體" w:hAnsi="Arial" w:cs="Arial"/>
        </w:rPr>
        <w:t>。</w:t>
      </w:r>
    </w:p>
    <w:p w:rsidR="00A15E4F" w:rsidRPr="009D2AE2" w:rsidRDefault="00A15E4F" w:rsidP="00A15E4F">
      <w:pPr>
        <w:autoSpaceDE w:val="0"/>
        <w:autoSpaceDN w:val="0"/>
        <w:adjustRightInd w:val="0"/>
        <w:snapToGrid w:val="0"/>
        <w:ind w:leftChars="34" w:left="473" w:hangingChars="163" w:hanging="391"/>
        <w:jc w:val="both"/>
        <w:rPr>
          <w:rFonts w:ascii="Arial" w:eastAsia="標楷體" w:hAnsi="Arial" w:cs="Arial"/>
        </w:rPr>
      </w:pPr>
      <w:r w:rsidRPr="009D2AE2">
        <w:rPr>
          <w:rFonts w:ascii="Arial" w:eastAsia="標楷體" w:hAnsi="Arial" w:cs="Arial"/>
        </w:rPr>
        <w:t>(</w:t>
      </w:r>
      <w:r w:rsidRPr="009D2AE2">
        <w:rPr>
          <w:rFonts w:ascii="Arial" w:eastAsia="標楷體" w:hAnsi="Arial" w:cs="Arial"/>
        </w:rPr>
        <w:t>二</w:t>
      </w:r>
      <w:r w:rsidRPr="009D2AE2">
        <w:rPr>
          <w:rFonts w:ascii="Arial" w:eastAsia="標楷體" w:hAnsi="Arial" w:cs="Arial"/>
        </w:rPr>
        <w:t>)</w:t>
      </w:r>
      <w:r w:rsidRPr="009D2AE2">
        <w:rPr>
          <w:rFonts w:ascii="Arial" w:eastAsia="標楷體" w:hAnsi="Arial" w:cs="Arial"/>
        </w:rPr>
        <w:t>若該年度未有符合上述兩種資格者，則開放當學年度已申請並修習教育部核定公費生培育學系為輔系之該類科師資生</w:t>
      </w:r>
      <w:r w:rsidRPr="009D2AE2">
        <w:rPr>
          <w:rFonts w:ascii="Arial" w:eastAsia="標楷體" w:hAnsi="Arial" w:cs="Arial"/>
        </w:rPr>
        <w:t>(</w:t>
      </w:r>
      <w:proofErr w:type="gramStart"/>
      <w:r w:rsidRPr="009D2AE2">
        <w:rPr>
          <w:rFonts w:ascii="Arial" w:eastAsia="標楷體" w:hAnsi="Arial" w:cs="Arial"/>
        </w:rPr>
        <w:t>含學程</w:t>
      </w:r>
      <w:proofErr w:type="gramEnd"/>
      <w:r w:rsidRPr="009D2AE2">
        <w:rPr>
          <w:rFonts w:ascii="Arial" w:eastAsia="標楷體" w:hAnsi="Arial" w:cs="Arial"/>
        </w:rPr>
        <w:t>生</w:t>
      </w:r>
      <w:r w:rsidRPr="009D2AE2">
        <w:rPr>
          <w:rFonts w:ascii="Arial" w:eastAsia="標楷體" w:hAnsi="Arial" w:cs="Arial"/>
        </w:rPr>
        <w:t>)</w:t>
      </w:r>
      <w:r w:rsidRPr="009D2AE2">
        <w:rPr>
          <w:rFonts w:ascii="Arial" w:eastAsia="標楷體" w:hAnsi="Arial" w:cs="Arial"/>
        </w:rPr>
        <w:t>申請。</w:t>
      </w:r>
    </w:p>
    <w:p w:rsidR="00A15E4F" w:rsidRPr="009D2AE2" w:rsidRDefault="00A15E4F" w:rsidP="00A15E4F">
      <w:pPr>
        <w:autoSpaceDE w:val="0"/>
        <w:autoSpaceDN w:val="0"/>
        <w:adjustRightInd w:val="0"/>
        <w:snapToGrid w:val="0"/>
        <w:ind w:leftChars="34" w:left="473" w:hangingChars="163" w:hanging="391"/>
        <w:jc w:val="both"/>
        <w:rPr>
          <w:rFonts w:ascii="Arial" w:eastAsia="標楷體" w:hAnsi="Arial" w:cs="Arial"/>
          <w:kern w:val="0"/>
          <w:shd w:val="clear" w:color="auto" w:fill="BFBFBF"/>
        </w:rPr>
      </w:pPr>
    </w:p>
    <w:p w:rsidR="00A15E4F" w:rsidRPr="009D2AE2" w:rsidRDefault="001430FF" w:rsidP="00A15E4F">
      <w:pPr>
        <w:autoSpaceDE w:val="0"/>
        <w:autoSpaceDN w:val="0"/>
        <w:adjustRightInd w:val="0"/>
        <w:snapToGrid w:val="0"/>
        <w:ind w:left="461" w:hangingChars="192" w:hanging="461"/>
        <w:rPr>
          <w:rFonts w:ascii="Arial" w:eastAsia="標楷體" w:hAnsi="Arial" w:cs="Arial"/>
          <w:kern w:val="0"/>
        </w:rPr>
      </w:pPr>
      <w:r w:rsidRPr="009D2AE2">
        <w:rPr>
          <w:rFonts w:ascii="Arial" w:eastAsia="標楷體" w:hAnsi="Arial" w:cs="Arial"/>
          <w:color w:val="FF0000"/>
          <w:kern w:val="0"/>
        </w:rPr>
        <w:t>四</w:t>
      </w:r>
      <w:r w:rsidR="00A15E4F" w:rsidRPr="009D2AE2">
        <w:rPr>
          <w:rFonts w:ascii="Arial" w:eastAsia="標楷體" w:hAnsi="Arial" w:cs="Arial"/>
          <w:kern w:val="0"/>
        </w:rPr>
        <w:t>、錄取名額</w:t>
      </w:r>
    </w:p>
    <w:p w:rsidR="00A15E4F" w:rsidRPr="009D2AE2" w:rsidRDefault="00A15E4F" w:rsidP="00A15E4F">
      <w:pPr>
        <w:autoSpaceDE w:val="0"/>
        <w:autoSpaceDN w:val="0"/>
        <w:adjustRightInd w:val="0"/>
        <w:snapToGrid w:val="0"/>
        <w:ind w:leftChars="34" w:left="473" w:hangingChars="163" w:hanging="391"/>
        <w:jc w:val="both"/>
        <w:rPr>
          <w:rFonts w:ascii="Arial" w:eastAsia="標楷體" w:hAnsi="Arial" w:cs="Arial"/>
        </w:rPr>
      </w:pPr>
      <w:r w:rsidRPr="009D2AE2">
        <w:rPr>
          <w:rFonts w:ascii="Arial" w:eastAsia="標楷體" w:hAnsi="Arial" w:cs="Arial"/>
        </w:rPr>
        <w:t>(</w:t>
      </w:r>
      <w:proofErr w:type="gramStart"/>
      <w:r w:rsidRPr="009D2AE2">
        <w:rPr>
          <w:rFonts w:ascii="Arial" w:eastAsia="標楷體" w:hAnsi="Arial" w:cs="Arial"/>
        </w:rPr>
        <w:t>一</w:t>
      </w:r>
      <w:proofErr w:type="gramEnd"/>
      <w:r w:rsidRPr="009D2AE2">
        <w:rPr>
          <w:rFonts w:ascii="Arial" w:eastAsia="標楷體" w:hAnsi="Arial" w:cs="Arial"/>
        </w:rPr>
        <w:t>)</w:t>
      </w:r>
      <w:r w:rsidRPr="009D2AE2">
        <w:rPr>
          <w:rFonts w:ascii="Arial" w:eastAsia="標楷體" w:hAnsi="Arial" w:cs="Arial"/>
        </w:rPr>
        <w:t>依據教育部核定當學年度公費生培育類科、領域專長學系及名額辦理甄選。</w:t>
      </w:r>
    </w:p>
    <w:p w:rsidR="00A15E4F" w:rsidRDefault="00A15E4F" w:rsidP="00A15E4F">
      <w:pPr>
        <w:autoSpaceDE w:val="0"/>
        <w:autoSpaceDN w:val="0"/>
        <w:adjustRightInd w:val="0"/>
        <w:snapToGrid w:val="0"/>
        <w:ind w:leftChars="34" w:left="473" w:hangingChars="163" w:hanging="391"/>
        <w:jc w:val="both"/>
        <w:rPr>
          <w:rFonts w:ascii="Arial" w:eastAsia="標楷體" w:hAnsi="Arial" w:cs="Arial"/>
        </w:rPr>
      </w:pPr>
      <w:r w:rsidRPr="009D2AE2">
        <w:rPr>
          <w:rFonts w:ascii="Arial" w:eastAsia="標楷體" w:hAnsi="Arial" w:cs="Arial"/>
        </w:rPr>
        <w:t>(</w:t>
      </w:r>
      <w:r w:rsidRPr="009D2AE2">
        <w:rPr>
          <w:rFonts w:ascii="Arial" w:eastAsia="標楷體" w:hAnsi="Arial" w:cs="Arial"/>
        </w:rPr>
        <w:t>二</w:t>
      </w:r>
      <w:r w:rsidRPr="009D2AE2">
        <w:rPr>
          <w:rFonts w:ascii="Arial" w:eastAsia="標楷體" w:hAnsi="Arial" w:cs="Arial"/>
        </w:rPr>
        <w:t>)</w:t>
      </w:r>
      <w:r w:rsidRPr="009D2AE2">
        <w:rPr>
          <w:rFonts w:ascii="Arial" w:eastAsia="標楷體" w:hAnsi="Arial" w:cs="Arial"/>
        </w:rPr>
        <w:t>若該年度未有教育部核定公費生培育類科及學系師資生</w:t>
      </w:r>
      <w:r w:rsidRPr="009D2AE2">
        <w:rPr>
          <w:rFonts w:ascii="Arial" w:eastAsia="標楷體" w:hAnsi="Arial" w:cs="Arial"/>
        </w:rPr>
        <w:t>(</w:t>
      </w:r>
      <w:proofErr w:type="gramStart"/>
      <w:r w:rsidRPr="009D2AE2">
        <w:rPr>
          <w:rFonts w:ascii="Arial" w:eastAsia="標楷體" w:hAnsi="Arial" w:cs="Arial"/>
        </w:rPr>
        <w:t>含學程</w:t>
      </w:r>
      <w:proofErr w:type="gramEnd"/>
      <w:r w:rsidRPr="009D2AE2">
        <w:rPr>
          <w:rFonts w:ascii="Arial" w:eastAsia="標楷體" w:hAnsi="Arial" w:cs="Arial"/>
        </w:rPr>
        <w:t>生</w:t>
      </w:r>
      <w:r w:rsidRPr="009D2AE2">
        <w:rPr>
          <w:rFonts w:ascii="Arial" w:eastAsia="標楷體" w:hAnsi="Arial" w:cs="Arial"/>
        </w:rPr>
        <w:t>)</w:t>
      </w:r>
      <w:r w:rsidRPr="009D2AE2">
        <w:rPr>
          <w:rFonts w:ascii="Arial" w:eastAsia="標楷體" w:hAnsi="Arial" w:cs="Arial"/>
        </w:rPr>
        <w:t>申請，則名額</w:t>
      </w:r>
      <w:proofErr w:type="gramStart"/>
      <w:r w:rsidRPr="009D2AE2">
        <w:rPr>
          <w:rFonts w:ascii="Arial" w:eastAsia="標楷體" w:hAnsi="Arial" w:cs="Arial"/>
        </w:rPr>
        <w:t>開放予已具</w:t>
      </w:r>
      <w:proofErr w:type="gramEnd"/>
      <w:r w:rsidRPr="009D2AE2">
        <w:rPr>
          <w:rFonts w:ascii="Arial" w:eastAsia="標楷體" w:hAnsi="Arial" w:cs="Arial"/>
        </w:rPr>
        <w:t>該</w:t>
      </w:r>
      <w:r w:rsidRPr="000F00F4">
        <w:rPr>
          <w:rFonts w:ascii="Arial" w:eastAsia="標楷體" w:hAnsi="Arial" w:cs="Arial"/>
        </w:rPr>
        <w:t>類科師資生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資格並申請及修習培育學系為輔系之師資生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甄選。</w:t>
      </w:r>
    </w:p>
    <w:p w:rsidR="00A15E4F" w:rsidRPr="000F00F4" w:rsidRDefault="00A15E4F" w:rsidP="00A15E4F">
      <w:pPr>
        <w:autoSpaceDE w:val="0"/>
        <w:autoSpaceDN w:val="0"/>
        <w:adjustRightInd w:val="0"/>
        <w:snapToGrid w:val="0"/>
        <w:ind w:leftChars="34" w:left="473" w:hangingChars="163" w:hanging="391"/>
        <w:jc w:val="both"/>
        <w:rPr>
          <w:rFonts w:ascii="Arial" w:eastAsia="標楷體" w:hAnsi="Arial" w:cs="Arial"/>
          <w:kern w:val="0"/>
        </w:rPr>
      </w:pPr>
    </w:p>
    <w:p w:rsidR="00A15E4F" w:rsidRPr="000F00F4" w:rsidRDefault="001430FF" w:rsidP="00A15E4F">
      <w:pPr>
        <w:autoSpaceDE w:val="0"/>
        <w:autoSpaceDN w:val="0"/>
        <w:adjustRightInd w:val="0"/>
        <w:snapToGrid w:val="0"/>
        <w:ind w:left="461" w:hangingChars="192" w:hanging="461"/>
        <w:rPr>
          <w:rFonts w:ascii="Arial" w:eastAsia="標楷體" w:hAnsi="Arial" w:cs="Arial"/>
          <w:kern w:val="0"/>
        </w:rPr>
      </w:pPr>
      <w:r w:rsidRPr="009D2AE2">
        <w:rPr>
          <w:rFonts w:ascii="Arial" w:eastAsia="標楷體" w:hAnsi="Arial" w:cs="Arial"/>
          <w:color w:val="FF0000"/>
          <w:kern w:val="0"/>
        </w:rPr>
        <w:t>五</w:t>
      </w:r>
      <w:r w:rsidR="00A15E4F" w:rsidRPr="009D2AE2">
        <w:rPr>
          <w:rFonts w:ascii="Arial" w:eastAsia="標楷體" w:hAnsi="Arial" w:cs="Arial"/>
          <w:kern w:val="0"/>
        </w:rPr>
        <w:t>、申</w:t>
      </w:r>
      <w:r w:rsidR="00A15E4F" w:rsidRPr="000F00F4">
        <w:rPr>
          <w:rFonts w:ascii="Arial" w:eastAsia="標楷體" w:hAnsi="Arial" w:cs="Arial"/>
          <w:kern w:val="0"/>
        </w:rPr>
        <w:t>請期間及方式</w:t>
      </w:r>
    </w:p>
    <w:p w:rsidR="00A15E4F" w:rsidRPr="000F00F4" w:rsidRDefault="00A15E4F" w:rsidP="00A15E4F">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rPr>
        <w:t>每年五月召開師資培育公費生甄選委員會後公告簡章，六至七月份辦理甄選。</w:t>
      </w:r>
    </w:p>
    <w:p w:rsidR="00A15E4F" w:rsidRPr="000F00F4" w:rsidRDefault="00A15E4F" w:rsidP="00A15E4F">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請</w:t>
      </w:r>
      <w:r w:rsidRPr="001430FF">
        <w:rPr>
          <w:rFonts w:ascii="Arial" w:eastAsia="標楷體" w:hAnsi="Arial" w:cs="Arial"/>
          <w:kern w:val="0"/>
        </w:rPr>
        <w:t>檢</w:t>
      </w:r>
      <w:r w:rsidR="001430FF" w:rsidRPr="00BD2401">
        <w:rPr>
          <w:rFonts w:ascii="Arial" w:eastAsia="標楷體" w:hAnsi="Arial" w:cs="Arial"/>
          <w:b/>
          <w:color w:val="FF0000"/>
          <w:kern w:val="0"/>
          <w:u w:val="single"/>
        </w:rPr>
        <w:t>具</w:t>
      </w:r>
      <w:r w:rsidRPr="000F00F4">
        <w:rPr>
          <w:rFonts w:ascii="Arial" w:eastAsia="標楷體" w:hAnsi="Arial" w:cs="Arial"/>
          <w:kern w:val="0"/>
        </w:rPr>
        <w:t>以下資料，送交師資培育暨就業輔導處：</w:t>
      </w:r>
    </w:p>
    <w:p w:rsidR="00A15E4F" w:rsidRPr="000F00F4" w:rsidRDefault="00A15E4F" w:rsidP="00A15E4F">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1.</w:t>
      </w:r>
      <w:r w:rsidRPr="000F00F4">
        <w:rPr>
          <w:rFonts w:ascii="Arial" w:eastAsia="標楷體" w:hAnsi="Arial" w:cs="Arial"/>
          <w:kern w:val="0"/>
        </w:rPr>
        <w:t>申請表。</w:t>
      </w:r>
    </w:p>
    <w:p w:rsidR="00A15E4F" w:rsidRPr="000F00F4" w:rsidRDefault="00A15E4F" w:rsidP="00A15E4F">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2.</w:t>
      </w:r>
      <w:r w:rsidRPr="000F00F4">
        <w:rPr>
          <w:rFonts w:ascii="Arial" w:eastAsia="標楷體" w:hAnsi="Arial" w:cs="Arial"/>
          <w:kern w:val="0"/>
        </w:rPr>
        <w:t>歷年學業成績單</w:t>
      </w:r>
      <w:r w:rsidRPr="000F00F4">
        <w:rPr>
          <w:rFonts w:ascii="Arial" w:eastAsia="標楷體" w:hAnsi="Arial" w:cs="Arial"/>
          <w:kern w:val="0"/>
        </w:rPr>
        <w:t>(</w:t>
      </w:r>
      <w:proofErr w:type="gramStart"/>
      <w:r w:rsidRPr="000F00F4">
        <w:rPr>
          <w:rFonts w:ascii="Arial" w:eastAsia="標楷體" w:hAnsi="Arial" w:cs="Arial"/>
          <w:kern w:val="0"/>
        </w:rPr>
        <w:t>需含班級</w:t>
      </w:r>
      <w:proofErr w:type="gramEnd"/>
      <w:r w:rsidRPr="000F00F4">
        <w:rPr>
          <w:rFonts w:ascii="Arial" w:eastAsia="標楷體" w:hAnsi="Arial" w:cs="Arial"/>
          <w:kern w:val="0"/>
        </w:rPr>
        <w:t>排名</w:t>
      </w:r>
      <w:r w:rsidRPr="000F00F4">
        <w:rPr>
          <w:rFonts w:ascii="Arial" w:eastAsia="標楷體" w:hAnsi="Arial" w:cs="Arial"/>
          <w:kern w:val="0"/>
        </w:rPr>
        <w:t>)</w:t>
      </w:r>
      <w:r w:rsidRPr="000F00F4">
        <w:rPr>
          <w:rFonts w:ascii="Arial" w:eastAsia="標楷體" w:hAnsi="Arial" w:cs="Arial"/>
          <w:kern w:val="0"/>
        </w:rPr>
        <w:t>。</w:t>
      </w:r>
    </w:p>
    <w:p w:rsidR="00A15E4F" w:rsidRPr="000F00F4" w:rsidRDefault="00A15E4F" w:rsidP="00A15E4F">
      <w:pPr>
        <w:autoSpaceDE w:val="0"/>
        <w:autoSpaceDN w:val="0"/>
        <w:adjustRightInd w:val="0"/>
        <w:snapToGrid w:val="0"/>
        <w:ind w:leftChars="140" w:left="545" w:hangingChars="87" w:hanging="209"/>
        <w:rPr>
          <w:rFonts w:ascii="Arial" w:eastAsia="標楷體" w:hAnsi="Arial" w:cs="Arial"/>
          <w:kern w:val="0"/>
        </w:rPr>
      </w:pPr>
      <w:r w:rsidRPr="000F00F4">
        <w:rPr>
          <w:rFonts w:ascii="Arial" w:eastAsia="標楷體" w:hAnsi="Arial" w:cs="Arial"/>
          <w:kern w:val="0"/>
        </w:rPr>
        <w:t>3.</w:t>
      </w:r>
      <w:r w:rsidRPr="000F00F4">
        <w:rPr>
          <w:rFonts w:ascii="Arial" w:eastAsia="標楷體" w:hAnsi="Arial" w:cs="Arial"/>
        </w:rPr>
        <w:t>書面資料：含自傳、教學基本能力檢定、英文能力檢定、課輔活動證明、教育部師資培育獎學金受領紀錄及其他優秀表現等。</w:t>
      </w:r>
    </w:p>
    <w:p w:rsidR="00A15E4F" w:rsidRPr="000F00F4" w:rsidRDefault="00A15E4F" w:rsidP="00A15E4F">
      <w:pPr>
        <w:autoSpaceDE w:val="0"/>
        <w:autoSpaceDN w:val="0"/>
        <w:adjustRightInd w:val="0"/>
        <w:snapToGrid w:val="0"/>
        <w:ind w:leftChars="34" w:left="473" w:hangingChars="163" w:hanging="391"/>
        <w:jc w:val="both"/>
        <w:rPr>
          <w:rFonts w:ascii="Arial" w:eastAsia="標楷體" w:hAnsi="Arial" w:cs="Arial"/>
          <w:kern w:val="0"/>
        </w:rPr>
      </w:pPr>
    </w:p>
    <w:p w:rsidR="00A15E4F" w:rsidRPr="000F00F4" w:rsidRDefault="001430FF" w:rsidP="00A15E4F">
      <w:pPr>
        <w:autoSpaceDE w:val="0"/>
        <w:autoSpaceDN w:val="0"/>
        <w:adjustRightInd w:val="0"/>
        <w:snapToGrid w:val="0"/>
        <w:ind w:left="461" w:hangingChars="192" w:hanging="461"/>
        <w:rPr>
          <w:rFonts w:ascii="Arial" w:eastAsia="標楷體" w:hAnsi="Arial" w:cs="Arial"/>
          <w:kern w:val="0"/>
        </w:rPr>
      </w:pPr>
      <w:r w:rsidRPr="009D2AE2">
        <w:rPr>
          <w:rFonts w:ascii="Arial" w:eastAsia="標楷體" w:hAnsi="Arial" w:cs="Arial"/>
          <w:color w:val="FF0000"/>
          <w:kern w:val="0"/>
        </w:rPr>
        <w:t>六</w:t>
      </w:r>
      <w:r w:rsidR="00A15E4F" w:rsidRPr="000F00F4">
        <w:rPr>
          <w:rFonts w:ascii="Arial" w:eastAsia="標楷體" w:hAnsi="Arial" w:cs="Arial"/>
          <w:kern w:val="0"/>
        </w:rPr>
        <w:t>、甄選方式及標準</w:t>
      </w:r>
    </w:p>
    <w:p w:rsidR="00A15E4F" w:rsidRPr="000F00F4" w:rsidRDefault="00A15E4F" w:rsidP="00A15E4F">
      <w:pPr>
        <w:autoSpaceDE w:val="0"/>
        <w:autoSpaceDN w:val="0"/>
        <w:adjustRightInd w:val="0"/>
        <w:snapToGrid w:val="0"/>
        <w:ind w:leftChars="34" w:left="1181" w:hangingChars="458" w:hanging="1099"/>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kern w:val="0"/>
        </w:rPr>
        <w:t>初選：申請者歷年每學期</w:t>
      </w:r>
      <w:r w:rsidRPr="000F00F4">
        <w:rPr>
          <w:rFonts w:ascii="Arial" w:eastAsia="標楷體" w:hAnsi="Arial" w:cs="Arial"/>
        </w:rPr>
        <w:t>學業總平均</w:t>
      </w:r>
      <w:proofErr w:type="gramStart"/>
      <w:r w:rsidRPr="000F00F4">
        <w:rPr>
          <w:rFonts w:ascii="Arial" w:eastAsia="標楷體" w:hAnsi="Arial" w:cs="Arial"/>
        </w:rPr>
        <w:t>成績均需達</w:t>
      </w:r>
      <w:proofErr w:type="gramEnd"/>
      <w:r w:rsidRPr="000F00F4">
        <w:rPr>
          <w:rFonts w:ascii="Arial" w:eastAsia="標楷體" w:hAnsi="Arial" w:cs="Arial"/>
        </w:rPr>
        <w:t>班級排名前百分之三十五或達八十五分以上，</w:t>
      </w:r>
      <w:r w:rsidRPr="000F00F4">
        <w:rPr>
          <w:rFonts w:ascii="Arial" w:eastAsia="標楷體" w:hAnsi="Arial" w:cs="Arial"/>
          <w:kern w:val="0"/>
        </w:rPr>
        <w:t>德育操行成績每學期需達八十分以上，並不得有任何記過以上處分。</w:t>
      </w:r>
    </w:p>
    <w:p w:rsidR="00A15E4F" w:rsidRPr="000F00F4" w:rsidRDefault="00A15E4F" w:rsidP="00A15E4F">
      <w:pPr>
        <w:autoSpaceDE w:val="0"/>
        <w:autoSpaceDN w:val="0"/>
        <w:adjustRightInd w:val="0"/>
        <w:snapToGrid w:val="0"/>
        <w:ind w:leftChars="35" w:left="84"/>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決選：通過初選者，決選之評分標準如下：</w:t>
      </w:r>
    </w:p>
    <w:p w:rsidR="00A15E4F" w:rsidRPr="000F00F4" w:rsidRDefault="00A15E4F" w:rsidP="00A15E4F">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1.</w:t>
      </w:r>
      <w:r w:rsidRPr="000F00F4">
        <w:rPr>
          <w:rFonts w:ascii="Arial" w:eastAsia="標楷體" w:hAnsi="Arial" w:cs="Arial"/>
          <w:kern w:val="0"/>
        </w:rPr>
        <w:t>歷年學科成績平均分數</w:t>
      </w:r>
      <w:proofErr w:type="gramStart"/>
      <w:r w:rsidRPr="000F00F4">
        <w:rPr>
          <w:rFonts w:ascii="Arial" w:eastAsia="標楷體" w:hAnsi="Arial" w:cs="Arial"/>
          <w:kern w:val="0"/>
        </w:rPr>
        <w:t>佔</w:t>
      </w:r>
      <w:proofErr w:type="gramEnd"/>
      <w:r w:rsidRPr="000F00F4">
        <w:rPr>
          <w:rFonts w:ascii="Arial" w:eastAsia="標楷體" w:hAnsi="Arial" w:cs="Arial"/>
          <w:kern w:val="0"/>
        </w:rPr>
        <w:t>百分之二十。</w:t>
      </w:r>
    </w:p>
    <w:p w:rsidR="00A15E4F" w:rsidRPr="000F00F4" w:rsidRDefault="00A15E4F" w:rsidP="00A15E4F">
      <w:pPr>
        <w:autoSpaceDE w:val="0"/>
        <w:autoSpaceDN w:val="0"/>
        <w:adjustRightInd w:val="0"/>
        <w:snapToGrid w:val="0"/>
        <w:ind w:leftChars="140" w:left="336"/>
        <w:rPr>
          <w:rFonts w:ascii="Arial" w:eastAsia="標楷體" w:hAnsi="Arial" w:cs="Arial"/>
        </w:rPr>
      </w:pPr>
      <w:r w:rsidRPr="000F00F4">
        <w:rPr>
          <w:rFonts w:ascii="Arial" w:eastAsia="標楷體" w:hAnsi="Arial" w:cs="Arial"/>
        </w:rPr>
        <w:t>2.</w:t>
      </w:r>
      <w:r w:rsidRPr="000F00F4">
        <w:rPr>
          <w:rFonts w:ascii="Arial" w:eastAsia="標楷體" w:hAnsi="Arial" w:cs="Arial"/>
        </w:rPr>
        <w:t>書面審查成績</w:t>
      </w:r>
      <w:proofErr w:type="gramStart"/>
      <w:r w:rsidRPr="000F00F4">
        <w:rPr>
          <w:rFonts w:ascii="Arial" w:eastAsia="標楷體" w:hAnsi="Arial" w:cs="Arial"/>
        </w:rPr>
        <w:t>佔</w:t>
      </w:r>
      <w:proofErr w:type="gramEnd"/>
      <w:r w:rsidRPr="000F00F4">
        <w:rPr>
          <w:rFonts w:ascii="Arial" w:eastAsia="標楷體" w:hAnsi="Arial" w:cs="Arial"/>
        </w:rPr>
        <w:t>百分之二十。</w:t>
      </w:r>
    </w:p>
    <w:p w:rsidR="00A15E4F" w:rsidRPr="000F00F4" w:rsidRDefault="00A15E4F" w:rsidP="00A15E4F">
      <w:pPr>
        <w:autoSpaceDE w:val="0"/>
        <w:autoSpaceDN w:val="0"/>
        <w:adjustRightInd w:val="0"/>
        <w:snapToGrid w:val="0"/>
        <w:ind w:leftChars="140" w:left="336"/>
        <w:rPr>
          <w:rFonts w:ascii="Arial" w:eastAsia="標楷體" w:hAnsi="Arial" w:cs="Arial"/>
        </w:rPr>
      </w:pPr>
      <w:r w:rsidRPr="000F00F4">
        <w:rPr>
          <w:rFonts w:ascii="Arial" w:eastAsia="標楷體" w:hAnsi="Arial" w:cs="Arial"/>
        </w:rPr>
        <w:t>3.</w:t>
      </w:r>
      <w:r w:rsidRPr="000F00F4">
        <w:rPr>
          <w:rFonts w:ascii="Arial" w:eastAsia="標楷體" w:hAnsi="Arial" w:cs="Arial"/>
        </w:rPr>
        <w:t>口試成績</w:t>
      </w:r>
      <w:proofErr w:type="gramStart"/>
      <w:r w:rsidRPr="000F00F4">
        <w:rPr>
          <w:rFonts w:ascii="Arial" w:eastAsia="標楷體" w:hAnsi="Arial" w:cs="Arial"/>
        </w:rPr>
        <w:t>佔</w:t>
      </w:r>
      <w:proofErr w:type="gramEnd"/>
      <w:r w:rsidRPr="000F00F4">
        <w:rPr>
          <w:rFonts w:ascii="Arial" w:eastAsia="標楷體" w:hAnsi="Arial" w:cs="Arial"/>
        </w:rPr>
        <w:t>百分之三十。</w:t>
      </w:r>
    </w:p>
    <w:p w:rsidR="00A15E4F" w:rsidRDefault="00A15E4F" w:rsidP="00A15E4F">
      <w:pPr>
        <w:autoSpaceDE w:val="0"/>
        <w:autoSpaceDN w:val="0"/>
        <w:adjustRightInd w:val="0"/>
        <w:snapToGrid w:val="0"/>
        <w:ind w:leftChars="140" w:left="336"/>
        <w:rPr>
          <w:rFonts w:ascii="Arial" w:eastAsia="標楷體" w:hAnsi="Arial" w:cs="Arial"/>
        </w:rPr>
      </w:pPr>
      <w:r w:rsidRPr="000F00F4">
        <w:rPr>
          <w:rFonts w:ascii="Arial" w:eastAsia="標楷體" w:hAnsi="Arial" w:cs="Arial"/>
        </w:rPr>
        <w:t>4.</w:t>
      </w:r>
      <w:r w:rsidRPr="000F00F4">
        <w:rPr>
          <w:rFonts w:ascii="Arial" w:eastAsia="標楷體" w:hAnsi="Arial" w:cs="Arial"/>
        </w:rPr>
        <w:t>教學演示成績</w:t>
      </w:r>
      <w:proofErr w:type="gramStart"/>
      <w:r w:rsidRPr="000F00F4">
        <w:rPr>
          <w:rFonts w:ascii="Arial" w:eastAsia="標楷體" w:hAnsi="Arial" w:cs="Arial"/>
        </w:rPr>
        <w:t>佔</w:t>
      </w:r>
      <w:proofErr w:type="gramEnd"/>
      <w:r w:rsidRPr="000F00F4">
        <w:rPr>
          <w:rFonts w:ascii="Arial" w:eastAsia="標楷體" w:hAnsi="Arial" w:cs="Arial"/>
        </w:rPr>
        <w:t>百分之三十。</w:t>
      </w:r>
    </w:p>
    <w:p w:rsidR="001430FF" w:rsidRPr="00BD2401" w:rsidRDefault="001430FF" w:rsidP="00BD2401">
      <w:pPr>
        <w:autoSpaceDE w:val="0"/>
        <w:autoSpaceDN w:val="0"/>
        <w:adjustRightInd w:val="0"/>
        <w:snapToGrid w:val="0"/>
        <w:ind w:leftChars="34" w:left="474" w:hangingChars="163" w:hanging="392"/>
        <w:jc w:val="both"/>
        <w:rPr>
          <w:rFonts w:ascii="Arial" w:eastAsia="標楷體" w:hAnsi="Arial" w:cs="Arial"/>
          <w:b/>
          <w:color w:val="FF0000"/>
          <w:kern w:val="0"/>
          <w:u w:val="single"/>
        </w:rPr>
      </w:pPr>
      <w:r w:rsidRPr="00BD2401">
        <w:rPr>
          <w:rFonts w:ascii="Arial" w:eastAsia="標楷體" w:hAnsi="Arial" w:cs="Arial"/>
          <w:b/>
          <w:color w:val="FF0000"/>
          <w:kern w:val="0"/>
          <w:u w:val="single"/>
        </w:rPr>
        <w:t>(</w:t>
      </w:r>
      <w:r w:rsidRPr="00BD2401">
        <w:rPr>
          <w:rFonts w:ascii="Arial" w:eastAsia="標楷體" w:hAnsi="Arial" w:cs="Arial"/>
          <w:b/>
          <w:color w:val="FF0000"/>
          <w:kern w:val="0"/>
          <w:u w:val="single"/>
        </w:rPr>
        <w:t>三</w:t>
      </w:r>
      <w:r w:rsidRPr="00BD2401">
        <w:rPr>
          <w:rFonts w:ascii="Arial" w:eastAsia="標楷體" w:hAnsi="Arial" w:cs="Arial"/>
          <w:b/>
          <w:color w:val="FF0000"/>
          <w:kern w:val="0"/>
          <w:u w:val="single"/>
        </w:rPr>
        <w:t>)</w:t>
      </w:r>
      <w:r w:rsidRPr="00BD2401">
        <w:rPr>
          <w:rFonts w:ascii="Arial" w:eastAsia="標楷體" w:hAnsi="Arial" w:cs="Arial"/>
          <w:b/>
          <w:color w:val="FF0000"/>
          <w:u w:val="single"/>
        </w:rPr>
        <w:t>決選之口試</w:t>
      </w:r>
      <w:r w:rsidRPr="00BD2401">
        <w:rPr>
          <w:rFonts w:ascii="Arial" w:eastAsia="標楷體" w:hAnsi="Arial" w:cs="Arial"/>
          <w:b/>
          <w:color w:val="FF0000"/>
          <w:kern w:val="0"/>
          <w:u w:val="single"/>
        </w:rPr>
        <w:t>及教學演示時間地點，於</w:t>
      </w:r>
      <w:proofErr w:type="gramStart"/>
      <w:r w:rsidRPr="00BD2401">
        <w:rPr>
          <w:rFonts w:ascii="Arial" w:eastAsia="標楷體" w:hAnsi="Arial" w:cs="Arial"/>
          <w:b/>
          <w:color w:val="FF0000"/>
          <w:u w:val="single"/>
        </w:rPr>
        <w:t>一週</w:t>
      </w:r>
      <w:proofErr w:type="gramEnd"/>
      <w:r w:rsidRPr="00BD2401">
        <w:rPr>
          <w:rFonts w:ascii="Arial" w:eastAsia="標楷體" w:hAnsi="Arial" w:cs="Arial"/>
          <w:b/>
          <w:color w:val="FF0000"/>
          <w:u w:val="single"/>
        </w:rPr>
        <w:t>前</w:t>
      </w:r>
      <w:r w:rsidRPr="00BD2401">
        <w:rPr>
          <w:rFonts w:ascii="Arial" w:eastAsia="標楷體" w:hAnsi="Arial" w:cs="Arial"/>
          <w:b/>
          <w:color w:val="FF0000"/>
          <w:kern w:val="0"/>
          <w:u w:val="single"/>
        </w:rPr>
        <w:t>公告於本校師資培育暨就業輔導處首頁。</w:t>
      </w:r>
    </w:p>
    <w:p w:rsidR="00A15E4F" w:rsidRPr="000F00F4" w:rsidRDefault="00A15E4F" w:rsidP="00A15E4F">
      <w:pPr>
        <w:autoSpaceDE w:val="0"/>
        <w:autoSpaceDN w:val="0"/>
        <w:adjustRightInd w:val="0"/>
        <w:snapToGrid w:val="0"/>
        <w:ind w:leftChars="34" w:left="473" w:hangingChars="163" w:hanging="391"/>
        <w:jc w:val="both"/>
        <w:rPr>
          <w:rFonts w:ascii="Arial" w:eastAsia="標楷體" w:hAnsi="Arial" w:cs="Arial"/>
          <w:kern w:val="0"/>
        </w:rPr>
      </w:pPr>
    </w:p>
    <w:p w:rsidR="00A15E4F" w:rsidRPr="000F00F4" w:rsidRDefault="00A15E4F" w:rsidP="00A15E4F">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七、公費生權利義務</w:t>
      </w:r>
    </w:p>
    <w:p w:rsidR="00A15E4F" w:rsidRPr="000F00F4" w:rsidRDefault="00A15E4F" w:rsidP="00A15E4F">
      <w:pPr>
        <w:autoSpaceDE w:val="0"/>
        <w:autoSpaceDN w:val="0"/>
        <w:adjustRightInd w:val="0"/>
        <w:snapToGrid w:val="0"/>
        <w:ind w:leftChars="35" w:left="490" w:hangingChars="169" w:hanging="406"/>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kern w:val="0"/>
        </w:rPr>
        <w:t>公費生應依相關規定修課及服務，</w:t>
      </w:r>
      <w:r w:rsidRPr="000F00F4">
        <w:rPr>
          <w:rFonts w:ascii="Arial" w:eastAsia="標楷體" w:hAnsi="Arial" w:cs="Arial"/>
        </w:rPr>
        <w:t>並於大學四年級畢業前完成各級主管教育行政機關規定之教育專業知能需求。</w:t>
      </w:r>
      <w:r w:rsidRPr="000F00F4">
        <w:rPr>
          <w:rFonts w:ascii="Arial" w:eastAsia="標楷體" w:hAnsi="Arial" w:cs="Arial"/>
          <w:kern w:val="0"/>
        </w:rPr>
        <w:t>如非本科系者，須於畢業前完成該專長類</w:t>
      </w:r>
      <w:proofErr w:type="gramStart"/>
      <w:r w:rsidRPr="000F00F4">
        <w:rPr>
          <w:rFonts w:ascii="Arial" w:eastAsia="標楷體" w:hAnsi="Arial" w:cs="Arial"/>
          <w:kern w:val="0"/>
        </w:rPr>
        <w:t>科之輔系</w:t>
      </w:r>
      <w:proofErr w:type="gramEnd"/>
      <w:r w:rsidRPr="000F00F4">
        <w:rPr>
          <w:rFonts w:ascii="Arial" w:eastAsia="標楷體" w:hAnsi="Arial" w:cs="Arial"/>
          <w:kern w:val="0"/>
        </w:rPr>
        <w:t>或</w:t>
      </w:r>
      <w:r w:rsidRPr="000F00F4">
        <w:rPr>
          <w:rFonts w:ascii="Arial" w:eastAsia="標楷體" w:hAnsi="Arial" w:cs="Arial"/>
        </w:rPr>
        <w:t>學位</w:t>
      </w:r>
      <w:r w:rsidRPr="000F00F4">
        <w:rPr>
          <w:rFonts w:ascii="Arial" w:eastAsia="標楷體" w:hAnsi="Arial" w:cs="Arial"/>
          <w:kern w:val="0"/>
        </w:rPr>
        <w:t>學程。</w:t>
      </w:r>
    </w:p>
    <w:p w:rsidR="00A15E4F" w:rsidRPr="000F00F4" w:rsidRDefault="00A15E4F" w:rsidP="00A15E4F">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公費生不得重複支領本校師資培育獎學金；其淘汰機制依據師資培育公費助學金及分發服務辦法、本校公費生培育與輔導要點及本校師資培育公費生受領師資培育公費行政契約書等相關法規辦理。若未符合公費條件而遭淘汰；其名額依甄選時之成績依序遞補。</w:t>
      </w:r>
    </w:p>
    <w:p w:rsidR="00A15E4F" w:rsidRDefault="00A15E4F" w:rsidP="00A15E4F">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三</w:t>
      </w:r>
      <w:r w:rsidRPr="000F00F4">
        <w:rPr>
          <w:rFonts w:ascii="Arial" w:eastAsia="標楷體" w:hAnsi="Arial" w:cs="Arial"/>
          <w:kern w:val="0"/>
        </w:rPr>
        <w:t>)</w:t>
      </w:r>
      <w:r w:rsidRPr="000F00F4">
        <w:rPr>
          <w:rFonts w:ascii="Arial" w:eastAsia="標楷體" w:hAnsi="Arial" w:cs="Arial"/>
          <w:kern w:val="0"/>
        </w:rPr>
        <w:t>經甄選成為公費生者，自大三起得享有兩年公費待遇；其權利與義務將依據師資培育公費助學金及分發服務辦法、本校公費生培育與輔導要點</w:t>
      </w:r>
      <w:r w:rsidRPr="000F00F4">
        <w:rPr>
          <w:rFonts w:ascii="Arial" w:eastAsia="標楷體" w:hAnsi="Arial" w:cs="Arial"/>
        </w:rPr>
        <w:t>及本校師資培育公費生受領師資培育公費行政契約書</w:t>
      </w:r>
      <w:r w:rsidRPr="000F00F4">
        <w:rPr>
          <w:rFonts w:ascii="Arial" w:eastAsia="標楷體" w:hAnsi="Arial" w:cs="Arial"/>
          <w:kern w:val="0"/>
        </w:rPr>
        <w:t>等相關法規辦理。</w:t>
      </w:r>
    </w:p>
    <w:p w:rsidR="00A15E4F" w:rsidRPr="000F00F4" w:rsidRDefault="00A15E4F" w:rsidP="00A15E4F">
      <w:pPr>
        <w:autoSpaceDE w:val="0"/>
        <w:autoSpaceDN w:val="0"/>
        <w:adjustRightInd w:val="0"/>
        <w:snapToGrid w:val="0"/>
        <w:ind w:leftChars="34" w:left="473" w:hangingChars="163" w:hanging="391"/>
        <w:jc w:val="both"/>
        <w:rPr>
          <w:rFonts w:ascii="Arial" w:eastAsia="標楷體" w:hAnsi="Arial" w:cs="Arial"/>
          <w:kern w:val="0"/>
        </w:rPr>
      </w:pPr>
    </w:p>
    <w:p w:rsidR="00A15E4F" w:rsidRDefault="00A15E4F" w:rsidP="00A15E4F">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八、其他未盡事宜，悉依相關法規辦理。</w:t>
      </w:r>
    </w:p>
    <w:p w:rsidR="00A15E4F" w:rsidRPr="000F00F4" w:rsidRDefault="00A15E4F" w:rsidP="00A15E4F">
      <w:pPr>
        <w:autoSpaceDE w:val="0"/>
        <w:autoSpaceDN w:val="0"/>
        <w:adjustRightInd w:val="0"/>
        <w:snapToGrid w:val="0"/>
        <w:ind w:left="461" w:hangingChars="192" w:hanging="461"/>
        <w:rPr>
          <w:rFonts w:ascii="Arial" w:eastAsia="標楷體" w:hAnsi="Arial" w:cs="Arial"/>
          <w:kern w:val="0"/>
        </w:rPr>
      </w:pPr>
    </w:p>
    <w:p w:rsidR="00A15E4F" w:rsidRPr="000F00F4" w:rsidRDefault="00A15E4F" w:rsidP="00A15E4F">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九、本要點經行政會議通過，報教育部備查後實施，修正時亦同。</w:t>
      </w:r>
    </w:p>
    <w:p w:rsidR="00A15E4F" w:rsidRPr="000F00F4" w:rsidRDefault="00A15E4F" w:rsidP="00A15E4F">
      <w:pPr>
        <w:autoSpaceDE w:val="0"/>
        <w:autoSpaceDN w:val="0"/>
        <w:adjustRightInd w:val="0"/>
        <w:snapToGrid w:val="0"/>
        <w:ind w:left="461" w:hangingChars="192" w:hanging="461"/>
        <w:rPr>
          <w:rFonts w:ascii="Arial" w:eastAsia="標楷體" w:hAnsi="Arial" w:cs="Arial"/>
          <w:kern w:val="0"/>
        </w:rPr>
      </w:pPr>
    </w:p>
    <w:p w:rsidR="00A15E4F" w:rsidRPr="000F00F4" w:rsidRDefault="00A15E4F" w:rsidP="006C2C5A">
      <w:pPr>
        <w:autoSpaceDE w:val="0"/>
        <w:autoSpaceDN w:val="0"/>
        <w:adjustRightInd w:val="0"/>
        <w:snapToGrid w:val="0"/>
        <w:spacing w:beforeLines="30" w:before="108" w:line="204" w:lineRule="auto"/>
        <w:ind w:firstLineChars="1" w:firstLine="2"/>
        <w:jc w:val="both"/>
        <w:rPr>
          <w:rFonts w:ascii="Arial" w:eastAsia="標楷體" w:hAnsi="Arial" w:cs="Arial"/>
        </w:rPr>
      </w:pPr>
      <w:r w:rsidRPr="000F00F4">
        <w:rPr>
          <w:rFonts w:ascii="Arial" w:eastAsia="標楷體" w:hAnsi="Arial" w:cs="Arial"/>
          <w:sz w:val="20"/>
          <w:szCs w:val="20"/>
        </w:rPr>
        <w:t>本要點權責單位為師資培育暨就業輔導</w:t>
      </w:r>
      <w:r w:rsidRPr="000F00F4">
        <w:rPr>
          <w:rFonts w:ascii="Arial" w:eastAsia="標楷體" w:hAnsi="Arial" w:cs="Arial"/>
          <w:kern w:val="0"/>
          <w:sz w:val="20"/>
          <w:szCs w:val="20"/>
        </w:rPr>
        <w:t>處</w:t>
      </w:r>
      <w:r w:rsidRPr="000F00F4">
        <w:rPr>
          <w:rFonts w:ascii="Arial" w:eastAsia="標楷體" w:hAnsi="Arial" w:cs="Arial"/>
          <w:sz w:val="20"/>
          <w:szCs w:val="20"/>
        </w:rPr>
        <w:t>，於</w:t>
      </w:r>
      <w:r w:rsidRPr="000F00F4">
        <w:rPr>
          <w:rFonts w:ascii="Arial" w:eastAsia="標楷體" w:hAnsi="Arial" w:cs="Arial"/>
          <w:sz w:val="20"/>
          <w:szCs w:val="20"/>
        </w:rPr>
        <w:t>108</w:t>
      </w:r>
      <w:r w:rsidRPr="000F00F4">
        <w:rPr>
          <w:rFonts w:ascii="Arial" w:eastAsia="標楷體" w:hAnsi="Arial" w:cs="Arial"/>
          <w:sz w:val="20"/>
          <w:szCs w:val="20"/>
        </w:rPr>
        <w:t>年</w:t>
      </w:r>
      <w:r w:rsidR="001D6F79">
        <w:rPr>
          <w:rFonts w:ascii="Arial" w:eastAsia="標楷體" w:hAnsi="Arial" w:cs="Arial"/>
          <w:sz w:val="20"/>
          <w:szCs w:val="20"/>
        </w:rPr>
        <w:t>9</w:t>
      </w:r>
      <w:r w:rsidRPr="000F00F4">
        <w:rPr>
          <w:rFonts w:ascii="Arial" w:eastAsia="標楷體" w:hAnsi="Arial" w:cs="Arial"/>
          <w:sz w:val="20"/>
          <w:szCs w:val="20"/>
        </w:rPr>
        <w:t>月</w:t>
      </w:r>
      <w:r w:rsidR="001D6F79">
        <w:rPr>
          <w:rFonts w:ascii="Arial" w:eastAsia="標楷體" w:hAnsi="Arial" w:cs="Arial"/>
          <w:sz w:val="20"/>
          <w:szCs w:val="20"/>
        </w:rPr>
        <w:t>10</w:t>
      </w:r>
      <w:r w:rsidRPr="000F00F4">
        <w:rPr>
          <w:rFonts w:ascii="Arial" w:eastAsia="標楷體" w:hAnsi="Arial" w:cs="Arial"/>
          <w:sz w:val="20"/>
          <w:szCs w:val="20"/>
        </w:rPr>
        <w:t>日行政會議通過</w:t>
      </w:r>
      <w:r w:rsidR="006C2C5A">
        <w:rPr>
          <w:rFonts w:ascii="Arial" w:eastAsia="標楷體" w:hAnsi="Arial" w:cs="Arial" w:hint="eastAsia"/>
          <w:sz w:val="20"/>
          <w:szCs w:val="20"/>
        </w:rPr>
        <w:t>，</w:t>
      </w:r>
      <w:bookmarkStart w:id="0" w:name="_GoBack"/>
      <w:bookmarkEnd w:id="0"/>
      <w:r w:rsidRPr="000F00F4">
        <w:rPr>
          <w:rFonts w:ascii="Arial" w:eastAsia="標楷體" w:hAnsi="Arial" w:cs="Arial"/>
          <w:sz w:val="20"/>
          <w:szCs w:val="20"/>
        </w:rPr>
        <w:t>108</w:t>
      </w:r>
      <w:r w:rsidRPr="000F00F4">
        <w:rPr>
          <w:rFonts w:ascii="Arial" w:eastAsia="標楷體" w:hAnsi="Arial" w:cs="Arial"/>
          <w:sz w:val="20"/>
          <w:szCs w:val="20"/>
        </w:rPr>
        <w:t>年</w:t>
      </w:r>
      <w:r w:rsidR="001D6F79">
        <w:rPr>
          <w:rFonts w:ascii="Arial" w:eastAsia="標楷體" w:hAnsi="Arial" w:cs="Arial"/>
          <w:sz w:val="20"/>
          <w:szCs w:val="20"/>
        </w:rPr>
        <w:t>9</w:t>
      </w:r>
      <w:r w:rsidRPr="000F00F4">
        <w:rPr>
          <w:rFonts w:ascii="Arial" w:eastAsia="標楷體" w:hAnsi="Arial" w:cs="Arial"/>
          <w:sz w:val="20"/>
          <w:szCs w:val="20"/>
        </w:rPr>
        <w:t>月</w:t>
      </w:r>
      <w:r w:rsidR="001D6F79">
        <w:rPr>
          <w:rFonts w:ascii="Arial" w:eastAsia="標楷體" w:hAnsi="Arial" w:cs="Arial"/>
          <w:sz w:val="20"/>
          <w:szCs w:val="20"/>
        </w:rPr>
        <w:t>11</w:t>
      </w:r>
      <w:r w:rsidRPr="000F00F4">
        <w:rPr>
          <w:rFonts w:ascii="Arial" w:eastAsia="標楷體" w:hAnsi="Arial" w:cs="Arial"/>
          <w:sz w:val="20"/>
          <w:szCs w:val="20"/>
        </w:rPr>
        <w:t>日校長核准，</w:t>
      </w:r>
      <w:r w:rsidRPr="000F00F4">
        <w:rPr>
          <w:rFonts w:ascii="Arial" w:eastAsia="標楷體" w:hAnsi="Arial" w:cs="Arial"/>
          <w:sz w:val="20"/>
          <w:szCs w:val="20"/>
        </w:rPr>
        <w:t>108</w:t>
      </w:r>
      <w:r w:rsidRPr="000F00F4">
        <w:rPr>
          <w:rFonts w:ascii="Arial" w:eastAsia="標楷體" w:hAnsi="Arial" w:cs="Arial"/>
          <w:sz w:val="20"/>
          <w:szCs w:val="20"/>
        </w:rPr>
        <w:t>年</w:t>
      </w:r>
      <w:r w:rsidR="001D6F79">
        <w:rPr>
          <w:rFonts w:ascii="Arial" w:eastAsia="標楷體" w:hAnsi="Arial" w:cs="Arial"/>
          <w:sz w:val="20"/>
          <w:szCs w:val="20"/>
        </w:rPr>
        <w:t>10</w:t>
      </w:r>
      <w:r w:rsidRPr="000F00F4">
        <w:rPr>
          <w:rFonts w:ascii="Arial" w:eastAsia="標楷體" w:hAnsi="Arial" w:cs="Arial"/>
          <w:sz w:val="20"/>
          <w:szCs w:val="20"/>
        </w:rPr>
        <w:t>月</w:t>
      </w:r>
      <w:r w:rsidR="001D6F79">
        <w:rPr>
          <w:rFonts w:ascii="Arial" w:eastAsia="標楷體" w:hAnsi="Arial" w:cs="Arial"/>
          <w:sz w:val="20"/>
          <w:szCs w:val="20"/>
        </w:rPr>
        <w:t>22</w:t>
      </w:r>
      <w:r w:rsidRPr="000F00F4">
        <w:rPr>
          <w:rFonts w:ascii="Arial" w:eastAsia="標楷體" w:hAnsi="Arial" w:cs="Arial"/>
          <w:sz w:val="20"/>
          <w:szCs w:val="20"/>
        </w:rPr>
        <w:t>日教育部臺教師</w:t>
      </w:r>
      <w:r w:rsidRPr="000F00F4">
        <w:rPr>
          <w:rFonts w:ascii="Arial" w:eastAsia="標楷體" w:hAnsi="Arial" w:cs="Arial"/>
          <w:sz w:val="20"/>
          <w:szCs w:val="20"/>
        </w:rPr>
        <w:t>(</w:t>
      </w:r>
      <w:r w:rsidRPr="000F00F4">
        <w:rPr>
          <w:rFonts w:ascii="Arial" w:eastAsia="標楷體" w:hAnsi="Arial" w:cs="Arial"/>
          <w:sz w:val="20"/>
          <w:szCs w:val="20"/>
        </w:rPr>
        <w:t>二</w:t>
      </w:r>
      <w:r w:rsidRPr="000F00F4">
        <w:rPr>
          <w:rFonts w:ascii="Arial" w:eastAsia="標楷體" w:hAnsi="Arial" w:cs="Arial"/>
          <w:sz w:val="20"/>
          <w:szCs w:val="20"/>
        </w:rPr>
        <w:t>)</w:t>
      </w:r>
      <w:r w:rsidRPr="000F00F4">
        <w:rPr>
          <w:rFonts w:ascii="Arial" w:eastAsia="標楷體" w:hAnsi="Arial" w:cs="Arial"/>
          <w:sz w:val="20"/>
          <w:szCs w:val="20"/>
        </w:rPr>
        <w:t>字第</w:t>
      </w:r>
      <w:r w:rsidR="001D6F79">
        <w:rPr>
          <w:rFonts w:ascii="Arial" w:eastAsia="標楷體" w:hAnsi="Arial" w:cs="Arial"/>
          <w:sz w:val="20"/>
          <w:szCs w:val="20"/>
        </w:rPr>
        <w:t>1080153807</w:t>
      </w:r>
      <w:r w:rsidRPr="000F00F4">
        <w:rPr>
          <w:rFonts w:ascii="Arial" w:eastAsia="標楷體" w:hAnsi="Arial" w:cs="Arial"/>
          <w:sz w:val="20"/>
          <w:szCs w:val="20"/>
        </w:rPr>
        <w:t>號函備查，</w:t>
      </w:r>
      <w:r w:rsidRPr="000F00F4">
        <w:rPr>
          <w:rFonts w:ascii="Arial" w:eastAsia="標楷體" w:hAnsi="Arial" w:cs="Arial"/>
          <w:sz w:val="20"/>
          <w:szCs w:val="20"/>
        </w:rPr>
        <w:t>108</w:t>
      </w:r>
      <w:r w:rsidRPr="000F00F4">
        <w:rPr>
          <w:rFonts w:ascii="Arial" w:eastAsia="標楷體" w:hAnsi="Arial" w:cs="Arial"/>
          <w:sz w:val="20"/>
          <w:szCs w:val="20"/>
        </w:rPr>
        <w:t>年</w:t>
      </w:r>
      <w:r w:rsidR="001D6F79">
        <w:rPr>
          <w:rFonts w:ascii="Arial" w:eastAsia="標楷體" w:hAnsi="Arial" w:cs="Arial"/>
          <w:sz w:val="20"/>
          <w:szCs w:val="20"/>
        </w:rPr>
        <w:t>10</w:t>
      </w:r>
      <w:r w:rsidRPr="000F00F4">
        <w:rPr>
          <w:rFonts w:ascii="Arial" w:eastAsia="標楷體" w:hAnsi="Arial" w:cs="Arial"/>
          <w:sz w:val="20"/>
          <w:szCs w:val="20"/>
        </w:rPr>
        <w:t>月</w:t>
      </w:r>
      <w:r w:rsidR="001D6F79">
        <w:rPr>
          <w:rFonts w:ascii="Arial" w:eastAsia="標楷體" w:hAnsi="Arial" w:cs="Arial"/>
          <w:sz w:val="20"/>
          <w:szCs w:val="20"/>
        </w:rPr>
        <w:t>23</w:t>
      </w:r>
      <w:r w:rsidRPr="000F00F4">
        <w:rPr>
          <w:rFonts w:ascii="Arial" w:eastAsia="標楷體" w:hAnsi="Arial" w:cs="Arial"/>
          <w:sz w:val="20"/>
          <w:szCs w:val="20"/>
        </w:rPr>
        <w:t>日公告。</w:t>
      </w:r>
    </w:p>
    <w:p w:rsidR="00FB7B61" w:rsidRDefault="00FB7B61">
      <w:pPr>
        <w:widowControl/>
        <w:rPr>
          <w:rFonts w:ascii="Arial" w:eastAsia="標楷體" w:hAnsi="Arial" w:cs="Arial"/>
          <w:b/>
          <w:sz w:val="32"/>
          <w:szCs w:val="32"/>
          <w:bdr w:val="single" w:sz="4" w:space="0" w:color="auto"/>
        </w:rPr>
      </w:pPr>
      <w:r>
        <w:rPr>
          <w:rFonts w:ascii="Arial" w:eastAsia="標楷體" w:hAnsi="Arial" w:cs="Arial"/>
          <w:b/>
          <w:sz w:val="32"/>
          <w:szCs w:val="32"/>
          <w:bdr w:val="single" w:sz="4" w:space="0" w:color="auto"/>
        </w:rPr>
        <w:br w:type="page"/>
      </w:r>
    </w:p>
    <w:p w:rsidR="00A15E4F" w:rsidRPr="000F00F4" w:rsidRDefault="00656A54" w:rsidP="001430FF">
      <w:pPr>
        <w:widowControl/>
        <w:jc w:val="center"/>
        <w:rPr>
          <w:rFonts w:ascii="Arial" w:eastAsia="標楷體" w:hAnsi="Arial" w:cs="Arial"/>
          <w:b/>
          <w:sz w:val="32"/>
          <w:szCs w:val="32"/>
        </w:rPr>
      </w:pPr>
      <w:r w:rsidRPr="00656A54">
        <w:rPr>
          <w:rFonts w:ascii="Arial" w:eastAsia="標楷體" w:hAnsi="Arial" w:cs="Arial" w:hint="eastAsia"/>
          <w:b/>
          <w:color w:val="000000"/>
          <w:sz w:val="32"/>
        </w:rPr>
        <w:lastRenderedPageBreak/>
        <w:t>國立臺中教育大學師資培育公費生甄選要點</w:t>
      </w:r>
      <w:r w:rsidR="00A15E4F" w:rsidRPr="000F00F4">
        <w:rPr>
          <w:rFonts w:ascii="Arial" w:eastAsia="標楷體" w:hAnsi="Arial" w:cs="Arial"/>
          <w:b/>
          <w:sz w:val="32"/>
          <w:szCs w:val="32"/>
        </w:rPr>
        <w:t>修正草案對照表</w:t>
      </w:r>
    </w:p>
    <w:p w:rsidR="00A15E4F" w:rsidRPr="000F00F4" w:rsidRDefault="00A15E4F" w:rsidP="00A15E4F">
      <w:pPr>
        <w:widowControl/>
        <w:snapToGrid w:val="0"/>
        <w:spacing w:line="276" w:lineRule="auto"/>
        <w:rPr>
          <w:rFonts w:ascii="Arial" w:eastAsia="標楷體" w:hAnsi="Arial" w:cs="Arial"/>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253"/>
        <w:gridCol w:w="1809"/>
      </w:tblGrid>
      <w:tr w:rsidR="00A15E4F" w:rsidRPr="000F00F4" w:rsidTr="00BB01BE">
        <w:trPr>
          <w:trHeight w:val="275"/>
          <w:tblHeader/>
        </w:trPr>
        <w:tc>
          <w:tcPr>
            <w:tcW w:w="4111" w:type="dxa"/>
            <w:shd w:val="clear" w:color="auto" w:fill="D9D9D9" w:themeFill="background1" w:themeFillShade="D9"/>
            <w:vAlign w:val="center"/>
          </w:tcPr>
          <w:p w:rsidR="00A15E4F" w:rsidRPr="000F00F4" w:rsidRDefault="00A15E4F" w:rsidP="003B0E2A">
            <w:pPr>
              <w:snapToGrid w:val="0"/>
              <w:jc w:val="center"/>
              <w:rPr>
                <w:rFonts w:ascii="Arial" w:eastAsia="標楷體" w:hAnsi="Arial" w:cs="Arial"/>
                <w:sz w:val="26"/>
                <w:szCs w:val="26"/>
              </w:rPr>
            </w:pPr>
            <w:r w:rsidRPr="000F00F4">
              <w:rPr>
                <w:rFonts w:ascii="Arial" w:eastAsia="標楷體" w:hAnsi="Arial" w:cs="Arial"/>
                <w:sz w:val="26"/>
                <w:szCs w:val="26"/>
              </w:rPr>
              <w:t>修正規定</w:t>
            </w:r>
          </w:p>
        </w:tc>
        <w:tc>
          <w:tcPr>
            <w:tcW w:w="4253" w:type="dxa"/>
            <w:shd w:val="clear" w:color="auto" w:fill="D9D9D9" w:themeFill="background1" w:themeFillShade="D9"/>
            <w:vAlign w:val="center"/>
          </w:tcPr>
          <w:p w:rsidR="00A15E4F" w:rsidRPr="000F00F4" w:rsidRDefault="00A15E4F" w:rsidP="003B0E2A">
            <w:pPr>
              <w:snapToGrid w:val="0"/>
              <w:jc w:val="center"/>
              <w:rPr>
                <w:rFonts w:ascii="Arial" w:eastAsia="標楷體" w:hAnsi="Arial" w:cs="Arial"/>
                <w:sz w:val="26"/>
                <w:szCs w:val="26"/>
              </w:rPr>
            </w:pPr>
            <w:r w:rsidRPr="000F00F4">
              <w:rPr>
                <w:rFonts w:ascii="Arial" w:eastAsia="標楷體" w:hAnsi="Arial" w:cs="Arial"/>
                <w:sz w:val="26"/>
                <w:szCs w:val="26"/>
              </w:rPr>
              <w:t>現行規定</w:t>
            </w:r>
          </w:p>
        </w:tc>
        <w:tc>
          <w:tcPr>
            <w:tcW w:w="1809" w:type="dxa"/>
            <w:shd w:val="clear" w:color="auto" w:fill="D9D9D9" w:themeFill="background1" w:themeFillShade="D9"/>
            <w:vAlign w:val="center"/>
          </w:tcPr>
          <w:p w:rsidR="00A15E4F" w:rsidRPr="000F00F4" w:rsidRDefault="00A15E4F" w:rsidP="003B0E2A">
            <w:pPr>
              <w:snapToGrid w:val="0"/>
              <w:jc w:val="center"/>
              <w:rPr>
                <w:rFonts w:ascii="Arial" w:eastAsia="標楷體" w:hAnsi="Arial" w:cs="Arial"/>
                <w:sz w:val="26"/>
                <w:szCs w:val="26"/>
              </w:rPr>
            </w:pPr>
            <w:r w:rsidRPr="000F00F4">
              <w:rPr>
                <w:rFonts w:ascii="Arial" w:eastAsia="標楷體" w:hAnsi="Arial" w:cs="Arial"/>
                <w:sz w:val="26"/>
                <w:szCs w:val="26"/>
              </w:rPr>
              <w:t>說明</w:t>
            </w:r>
          </w:p>
        </w:tc>
      </w:tr>
      <w:tr w:rsidR="00A15E4F" w:rsidRPr="000F00F4" w:rsidTr="00BB01BE">
        <w:trPr>
          <w:trHeight w:val="1689"/>
        </w:trPr>
        <w:tc>
          <w:tcPr>
            <w:tcW w:w="4111" w:type="dxa"/>
            <w:shd w:val="clear" w:color="auto" w:fill="auto"/>
          </w:tcPr>
          <w:p w:rsidR="00A15E4F" w:rsidRPr="009D2AE2" w:rsidRDefault="00BB01BE" w:rsidP="003B0E2A">
            <w:pPr>
              <w:autoSpaceDE w:val="0"/>
              <w:autoSpaceDN w:val="0"/>
              <w:adjustRightInd w:val="0"/>
              <w:snapToGrid w:val="0"/>
              <w:ind w:left="461" w:hangingChars="192" w:hanging="461"/>
              <w:rPr>
                <w:rFonts w:ascii="Arial" w:eastAsia="標楷體" w:hAnsi="Arial" w:cs="Arial"/>
                <w:kern w:val="0"/>
              </w:rPr>
            </w:pPr>
            <w:r w:rsidRPr="009D2AE2">
              <w:rPr>
                <w:rFonts w:ascii="Arial" w:eastAsia="標楷體" w:hAnsi="Arial" w:cs="Arial"/>
                <w:kern w:val="0"/>
              </w:rPr>
              <w:t>二</w:t>
            </w:r>
            <w:r w:rsidR="00A15E4F" w:rsidRPr="009D2AE2">
              <w:rPr>
                <w:rFonts w:ascii="Arial" w:eastAsia="標楷體" w:hAnsi="Arial" w:cs="Arial"/>
                <w:kern w:val="0"/>
              </w:rPr>
              <w:t>、甄選委員會組成與職責</w:t>
            </w:r>
          </w:p>
          <w:p w:rsidR="00A15E4F" w:rsidRPr="009D2AE2" w:rsidRDefault="00A15E4F" w:rsidP="003B0E2A">
            <w:pPr>
              <w:autoSpaceDE w:val="0"/>
              <w:autoSpaceDN w:val="0"/>
              <w:adjustRightInd w:val="0"/>
              <w:snapToGrid w:val="0"/>
              <w:ind w:leftChars="33" w:left="463" w:hangingChars="160" w:hanging="384"/>
              <w:jc w:val="both"/>
              <w:rPr>
                <w:rFonts w:ascii="Arial" w:eastAsia="標楷體" w:hAnsi="Arial" w:cs="Arial"/>
                <w:kern w:val="0"/>
              </w:rPr>
            </w:pPr>
            <w:r w:rsidRPr="009D2AE2">
              <w:rPr>
                <w:rFonts w:ascii="Arial" w:eastAsia="標楷體" w:hAnsi="Arial" w:cs="Arial"/>
                <w:kern w:val="0"/>
              </w:rPr>
              <w:t>(</w:t>
            </w:r>
            <w:proofErr w:type="gramStart"/>
            <w:r w:rsidRPr="009D2AE2">
              <w:rPr>
                <w:rFonts w:ascii="Arial" w:eastAsia="標楷體" w:hAnsi="Arial" w:cs="Arial"/>
                <w:kern w:val="0"/>
              </w:rPr>
              <w:t>一</w:t>
            </w:r>
            <w:proofErr w:type="gramEnd"/>
            <w:r w:rsidRPr="009D2AE2">
              <w:rPr>
                <w:rFonts w:ascii="Arial" w:eastAsia="標楷體" w:hAnsi="Arial" w:cs="Arial"/>
                <w:kern w:val="0"/>
              </w:rPr>
              <w:t>)</w:t>
            </w:r>
            <w:r w:rsidRPr="009D2AE2">
              <w:rPr>
                <w:rFonts w:ascii="Arial" w:eastAsia="標楷體" w:hAnsi="Arial" w:cs="Arial"/>
                <w:kern w:val="0"/>
              </w:rPr>
              <w:t>師資培育暨就業輔導處成立甄選委員會，置委員</w:t>
            </w:r>
            <w:r w:rsidRPr="009D2AE2">
              <w:rPr>
                <w:rFonts w:ascii="Arial" w:eastAsia="標楷體" w:hAnsi="Arial" w:cs="Arial"/>
                <w:kern w:val="0"/>
              </w:rPr>
              <w:t>7</w:t>
            </w:r>
            <w:r w:rsidRPr="009D2AE2">
              <w:rPr>
                <w:rFonts w:ascii="Arial" w:eastAsia="標楷體" w:hAnsi="Arial" w:cs="Arial"/>
                <w:kern w:val="0"/>
              </w:rPr>
              <w:t>至</w:t>
            </w:r>
            <w:r w:rsidRPr="009D2AE2">
              <w:rPr>
                <w:rFonts w:ascii="Arial" w:eastAsia="標楷體" w:hAnsi="Arial" w:cs="Arial"/>
                <w:kern w:val="0"/>
              </w:rPr>
              <w:t>9</w:t>
            </w:r>
            <w:r w:rsidRPr="009D2AE2">
              <w:rPr>
                <w:rFonts w:ascii="Arial" w:eastAsia="標楷體" w:hAnsi="Arial" w:cs="Arial"/>
                <w:kern w:val="0"/>
              </w:rPr>
              <w:t>人，聘期一年。由處長擔任召集人，處長及</w:t>
            </w:r>
            <w:r w:rsidRPr="009D2AE2">
              <w:rPr>
                <w:rFonts w:ascii="Arial" w:eastAsia="標楷體" w:hAnsi="Arial" w:cs="Arial"/>
                <w:b/>
                <w:color w:val="FF0000"/>
                <w:kern w:val="0"/>
                <w:u w:val="single"/>
              </w:rPr>
              <w:t>課程與教學</w:t>
            </w:r>
            <w:r w:rsidRPr="009D2AE2">
              <w:rPr>
                <w:rFonts w:ascii="Arial" w:eastAsia="標楷體" w:hAnsi="Arial" w:cs="Arial"/>
                <w:kern w:val="0"/>
              </w:rPr>
              <w:t>組組長為當然委員，其餘由處長推薦師資培育學系教師</w:t>
            </w:r>
            <w:r w:rsidRPr="009D2AE2">
              <w:rPr>
                <w:rFonts w:ascii="Arial" w:eastAsia="標楷體" w:hAnsi="Arial" w:cs="Arial"/>
                <w:kern w:val="0"/>
              </w:rPr>
              <w:t>5</w:t>
            </w:r>
            <w:r w:rsidRPr="009D2AE2">
              <w:rPr>
                <w:rFonts w:ascii="Arial" w:eastAsia="標楷體" w:hAnsi="Arial" w:cs="Arial"/>
                <w:kern w:val="0"/>
              </w:rPr>
              <w:t>至</w:t>
            </w:r>
            <w:r w:rsidRPr="009D2AE2">
              <w:rPr>
                <w:rFonts w:ascii="Arial" w:eastAsia="標楷體" w:hAnsi="Arial" w:cs="Arial"/>
                <w:kern w:val="0"/>
              </w:rPr>
              <w:t>7</w:t>
            </w:r>
            <w:r w:rsidRPr="009D2AE2">
              <w:rPr>
                <w:rFonts w:ascii="Arial" w:eastAsia="標楷體" w:hAnsi="Arial" w:cs="Arial"/>
                <w:kern w:val="0"/>
              </w:rPr>
              <w:t>人，簽請校長聘任之。</w:t>
            </w:r>
          </w:p>
          <w:p w:rsidR="00A15E4F" w:rsidRPr="009D2AE2" w:rsidRDefault="00A15E4F" w:rsidP="009D2AE2">
            <w:pPr>
              <w:autoSpaceDE w:val="0"/>
              <w:autoSpaceDN w:val="0"/>
              <w:adjustRightInd w:val="0"/>
              <w:snapToGrid w:val="0"/>
              <w:ind w:leftChars="34" w:left="473" w:hangingChars="163" w:hanging="391"/>
              <w:jc w:val="both"/>
              <w:rPr>
                <w:rFonts w:ascii="Arial" w:eastAsia="標楷體" w:hAnsi="Arial" w:cs="Arial"/>
                <w:kern w:val="0"/>
              </w:rPr>
            </w:pPr>
            <w:r w:rsidRPr="009D2AE2">
              <w:rPr>
                <w:rFonts w:ascii="Arial" w:eastAsia="標楷體" w:hAnsi="Arial" w:cs="Arial"/>
                <w:kern w:val="0"/>
              </w:rPr>
              <w:t>(</w:t>
            </w:r>
            <w:r w:rsidRPr="009D2AE2">
              <w:rPr>
                <w:rFonts w:ascii="Arial" w:eastAsia="標楷體" w:hAnsi="Arial" w:cs="Arial"/>
                <w:kern w:val="0"/>
              </w:rPr>
              <w:t>二</w:t>
            </w:r>
            <w:r w:rsidRPr="009D2AE2">
              <w:rPr>
                <w:rFonts w:ascii="Arial" w:eastAsia="標楷體" w:hAnsi="Arial" w:cs="Arial"/>
                <w:kern w:val="0"/>
              </w:rPr>
              <w:t>)</w:t>
            </w:r>
            <w:r w:rsidRPr="009D2AE2">
              <w:rPr>
                <w:rFonts w:ascii="Arial" w:eastAsia="標楷體" w:hAnsi="Arial" w:cs="Arial"/>
                <w:kern w:val="0"/>
              </w:rPr>
              <w:t>甄選委員會負責公費生甄選相關事宜及議決錄取名單。</w:t>
            </w:r>
          </w:p>
          <w:p w:rsidR="00A15E4F" w:rsidRPr="006D4DFD" w:rsidRDefault="00A15E4F" w:rsidP="003B0E2A">
            <w:pPr>
              <w:autoSpaceDE w:val="0"/>
              <w:autoSpaceDN w:val="0"/>
              <w:adjustRightInd w:val="0"/>
              <w:snapToGrid w:val="0"/>
              <w:ind w:left="177"/>
              <w:jc w:val="both"/>
              <w:rPr>
                <w:rFonts w:ascii="Arial" w:eastAsia="標楷體" w:hAnsi="Arial" w:cs="Arial"/>
              </w:rPr>
            </w:pPr>
          </w:p>
        </w:tc>
        <w:tc>
          <w:tcPr>
            <w:tcW w:w="4253" w:type="dxa"/>
          </w:tcPr>
          <w:p w:rsidR="009D2AE2" w:rsidRPr="000F00F4"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六、甄選委員會組成與職責</w:t>
            </w:r>
          </w:p>
          <w:p w:rsidR="009D2AE2" w:rsidRPr="000F00F4" w:rsidRDefault="009D2AE2" w:rsidP="009D2AE2">
            <w:pPr>
              <w:autoSpaceDE w:val="0"/>
              <w:autoSpaceDN w:val="0"/>
              <w:adjustRightInd w:val="0"/>
              <w:snapToGrid w:val="0"/>
              <w:ind w:leftChars="33" w:left="463" w:hangingChars="160" w:hanging="384"/>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kern w:val="0"/>
              </w:rPr>
              <w:t>師資培育暨就業輔導處成立甄選委員會，置委員</w:t>
            </w:r>
            <w:r w:rsidRPr="000F00F4">
              <w:rPr>
                <w:rFonts w:ascii="Arial" w:eastAsia="標楷體" w:hAnsi="Arial" w:cs="Arial"/>
                <w:kern w:val="0"/>
              </w:rPr>
              <w:t>7</w:t>
            </w:r>
            <w:r w:rsidRPr="000F00F4">
              <w:rPr>
                <w:rFonts w:ascii="Arial" w:eastAsia="標楷體" w:hAnsi="Arial" w:cs="Arial"/>
                <w:kern w:val="0"/>
              </w:rPr>
              <w:t>至</w:t>
            </w:r>
            <w:r w:rsidRPr="000F00F4">
              <w:rPr>
                <w:rFonts w:ascii="Arial" w:eastAsia="標楷體" w:hAnsi="Arial" w:cs="Arial"/>
                <w:kern w:val="0"/>
              </w:rPr>
              <w:t>9</w:t>
            </w:r>
            <w:r w:rsidRPr="000F00F4">
              <w:rPr>
                <w:rFonts w:ascii="Arial" w:eastAsia="標楷體" w:hAnsi="Arial" w:cs="Arial"/>
                <w:kern w:val="0"/>
              </w:rPr>
              <w:t>人，聘期一年。由處長擔任召集人，處長及</w:t>
            </w:r>
            <w:r w:rsidRPr="00BB01BE">
              <w:rPr>
                <w:rFonts w:ascii="Arial" w:eastAsia="標楷體" w:hAnsi="Arial" w:cs="Arial"/>
                <w:kern w:val="0"/>
              </w:rPr>
              <w:t>師資培育</w:t>
            </w:r>
            <w:r w:rsidRPr="000F00F4">
              <w:rPr>
                <w:rFonts w:ascii="Arial" w:eastAsia="標楷體" w:hAnsi="Arial" w:cs="Arial"/>
                <w:kern w:val="0"/>
              </w:rPr>
              <w:t>組組長為當然委員，其餘由處長推薦師資培育學系教師</w:t>
            </w:r>
            <w:r w:rsidRPr="000F00F4">
              <w:rPr>
                <w:rFonts w:ascii="Arial" w:eastAsia="標楷體" w:hAnsi="Arial" w:cs="Arial"/>
                <w:kern w:val="0"/>
              </w:rPr>
              <w:t>5</w:t>
            </w:r>
            <w:r w:rsidRPr="000F00F4">
              <w:rPr>
                <w:rFonts w:ascii="Arial" w:eastAsia="標楷體" w:hAnsi="Arial" w:cs="Arial"/>
                <w:kern w:val="0"/>
              </w:rPr>
              <w:t>至</w:t>
            </w:r>
            <w:r w:rsidRPr="000F00F4">
              <w:rPr>
                <w:rFonts w:ascii="Arial" w:eastAsia="標楷體" w:hAnsi="Arial" w:cs="Arial"/>
                <w:kern w:val="0"/>
              </w:rPr>
              <w:t>7</w:t>
            </w:r>
            <w:r w:rsidRPr="000F00F4">
              <w:rPr>
                <w:rFonts w:ascii="Arial" w:eastAsia="標楷體" w:hAnsi="Arial" w:cs="Arial"/>
                <w:kern w:val="0"/>
              </w:rPr>
              <w:t>人，簽請校長聘任之。</w:t>
            </w:r>
          </w:p>
          <w:p w:rsidR="009D2AE2"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甄選委員會負責公費生甄選相關事宜及議決錄取名單。</w:t>
            </w:r>
          </w:p>
          <w:p w:rsidR="009D2AE2" w:rsidRDefault="009D2AE2" w:rsidP="009D2AE2">
            <w:pPr>
              <w:autoSpaceDE w:val="0"/>
              <w:autoSpaceDN w:val="0"/>
              <w:adjustRightInd w:val="0"/>
              <w:snapToGrid w:val="0"/>
              <w:ind w:left="461" w:hangingChars="192" w:hanging="461"/>
              <w:rPr>
                <w:rFonts w:ascii="Arial" w:eastAsia="標楷體" w:hAnsi="Arial" w:cs="Arial"/>
                <w:kern w:val="0"/>
              </w:rPr>
            </w:pPr>
          </w:p>
          <w:p w:rsidR="00A15E4F" w:rsidRPr="00BB01BE" w:rsidRDefault="00A15E4F" w:rsidP="00BB01BE">
            <w:pPr>
              <w:autoSpaceDE w:val="0"/>
              <w:autoSpaceDN w:val="0"/>
              <w:adjustRightInd w:val="0"/>
              <w:snapToGrid w:val="0"/>
              <w:ind w:leftChars="34" w:left="473" w:hangingChars="163" w:hanging="391"/>
              <w:jc w:val="both"/>
              <w:rPr>
                <w:rFonts w:ascii="Arial" w:eastAsia="標楷體" w:hAnsi="Arial" w:cs="Arial"/>
              </w:rPr>
            </w:pPr>
          </w:p>
        </w:tc>
        <w:tc>
          <w:tcPr>
            <w:tcW w:w="1809" w:type="dxa"/>
            <w:shd w:val="clear" w:color="auto" w:fill="auto"/>
          </w:tcPr>
          <w:p w:rsidR="00BB01BE" w:rsidRDefault="00BB01BE" w:rsidP="00BB01BE">
            <w:pPr>
              <w:autoSpaceDE w:val="0"/>
              <w:autoSpaceDN w:val="0"/>
              <w:adjustRightInd w:val="0"/>
              <w:snapToGrid w:val="0"/>
              <w:spacing w:line="0" w:lineRule="atLeast"/>
              <w:rPr>
                <w:rFonts w:ascii="Arial" w:eastAsia="標楷體" w:hAnsi="Arial" w:cs="Arial"/>
              </w:rPr>
            </w:pPr>
            <w:r w:rsidRPr="00BB01BE">
              <w:rPr>
                <w:rFonts w:ascii="Arial" w:eastAsia="標楷體" w:hAnsi="Arial" w:cs="Arial"/>
              </w:rPr>
              <w:t>一、將第六</w:t>
            </w:r>
            <w:r w:rsidRPr="00BB01BE">
              <w:rPr>
                <w:rFonts w:ascii="Arial" w:eastAsia="標楷體" w:hAnsi="Arial" w:cs="Arial" w:hint="eastAsia"/>
              </w:rPr>
              <w:t>點移至第二點。</w:t>
            </w:r>
          </w:p>
          <w:p w:rsidR="009D2AE2" w:rsidRPr="00BB01BE" w:rsidRDefault="009D2AE2" w:rsidP="00BB01BE">
            <w:pPr>
              <w:autoSpaceDE w:val="0"/>
              <w:autoSpaceDN w:val="0"/>
              <w:adjustRightInd w:val="0"/>
              <w:snapToGrid w:val="0"/>
              <w:spacing w:line="0" w:lineRule="atLeast"/>
              <w:rPr>
                <w:rFonts w:ascii="Arial" w:eastAsia="標楷體" w:hAnsi="Arial" w:cs="Arial"/>
              </w:rPr>
            </w:pPr>
          </w:p>
          <w:p w:rsidR="00A15E4F" w:rsidRPr="000F00F4" w:rsidRDefault="00BB01BE" w:rsidP="00BB01BE">
            <w:pPr>
              <w:autoSpaceDE w:val="0"/>
              <w:autoSpaceDN w:val="0"/>
              <w:adjustRightInd w:val="0"/>
              <w:snapToGrid w:val="0"/>
              <w:spacing w:line="0" w:lineRule="atLeast"/>
              <w:jc w:val="both"/>
              <w:rPr>
                <w:rFonts w:ascii="Arial" w:eastAsia="標楷體" w:hAnsi="Arial" w:cs="Arial"/>
                <w:sz w:val="26"/>
                <w:szCs w:val="26"/>
              </w:rPr>
            </w:pPr>
            <w:r w:rsidRPr="00BB01BE">
              <w:rPr>
                <w:rFonts w:ascii="Arial" w:eastAsia="標楷體" w:hAnsi="Arial" w:cs="Arial"/>
              </w:rPr>
              <w:t>二、</w:t>
            </w:r>
            <w:proofErr w:type="gramStart"/>
            <w:r w:rsidR="00A15E4F" w:rsidRPr="00BB01BE">
              <w:rPr>
                <w:rFonts w:ascii="Arial" w:eastAsia="標楷體" w:hAnsi="Arial" w:cs="Arial"/>
              </w:rPr>
              <w:t>修正組名</w:t>
            </w:r>
            <w:proofErr w:type="gramEnd"/>
            <w:r w:rsidRPr="00BB01BE">
              <w:rPr>
                <w:rFonts w:ascii="Arial" w:eastAsia="標楷體" w:hAnsi="Arial" w:cs="Arial"/>
              </w:rPr>
              <w:t>。</w:t>
            </w:r>
          </w:p>
        </w:tc>
      </w:tr>
      <w:tr w:rsidR="001430FF" w:rsidRPr="000F00F4" w:rsidTr="00BB01BE">
        <w:trPr>
          <w:trHeight w:val="1689"/>
        </w:trPr>
        <w:tc>
          <w:tcPr>
            <w:tcW w:w="4111" w:type="dxa"/>
            <w:shd w:val="clear" w:color="auto" w:fill="auto"/>
          </w:tcPr>
          <w:p w:rsidR="00BB01BE" w:rsidRPr="000F00F4" w:rsidRDefault="00BB01BE" w:rsidP="00BB01BE">
            <w:pPr>
              <w:autoSpaceDE w:val="0"/>
              <w:autoSpaceDN w:val="0"/>
              <w:adjustRightInd w:val="0"/>
              <w:snapToGrid w:val="0"/>
              <w:ind w:left="461" w:hangingChars="192" w:hanging="461"/>
              <w:rPr>
                <w:rFonts w:ascii="Arial" w:eastAsia="標楷體" w:hAnsi="Arial" w:cs="Arial"/>
                <w:kern w:val="0"/>
              </w:rPr>
            </w:pPr>
            <w:r w:rsidRPr="001430FF">
              <w:rPr>
                <w:rFonts w:ascii="Arial" w:eastAsia="標楷體" w:hAnsi="Arial" w:cs="Arial"/>
                <w:color w:val="FF0000"/>
                <w:kern w:val="0"/>
              </w:rPr>
              <w:t>三</w:t>
            </w:r>
            <w:r w:rsidRPr="000F00F4">
              <w:rPr>
                <w:rFonts w:ascii="Arial" w:eastAsia="標楷體" w:hAnsi="Arial" w:cs="Arial"/>
                <w:kern w:val="0"/>
              </w:rPr>
              <w:t>、申請資格</w:t>
            </w:r>
          </w:p>
          <w:p w:rsidR="00BB01BE" w:rsidRPr="000F00F4" w:rsidRDefault="00BB01BE" w:rsidP="00BB01BE">
            <w:pPr>
              <w:autoSpaceDE w:val="0"/>
              <w:autoSpaceDN w:val="0"/>
              <w:adjustRightInd w:val="0"/>
              <w:snapToGrid w:val="0"/>
              <w:ind w:leftChars="34" w:left="473" w:hangingChars="163" w:hanging="391"/>
              <w:jc w:val="both"/>
              <w:rPr>
                <w:rFonts w:ascii="Arial" w:eastAsia="標楷體" w:hAnsi="Arial" w:cs="Arial"/>
              </w:rPr>
            </w:pPr>
            <w:r w:rsidRPr="000F00F4">
              <w:rPr>
                <w:rFonts w:ascii="Arial" w:eastAsia="標楷體" w:hAnsi="Arial" w:cs="Arial"/>
              </w:rPr>
              <w:t>(</w:t>
            </w:r>
            <w:proofErr w:type="gramStart"/>
            <w:r w:rsidRPr="000F00F4">
              <w:rPr>
                <w:rFonts w:ascii="Arial" w:eastAsia="標楷體" w:hAnsi="Arial" w:cs="Arial"/>
              </w:rPr>
              <w:t>一</w:t>
            </w:r>
            <w:proofErr w:type="gramEnd"/>
            <w:r w:rsidRPr="000F00F4">
              <w:rPr>
                <w:rFonts w:ascii="Arial" w:eastAsia="標楷體" w:hAnsi="Arial" w:cs="Arial"/>
              </w:rPr>
              <w:t>)</w:t>
            </w:r>
            <w:r w:rsidRPr="000F00F4">
              <w:rPr>
                <w:rFonts w:ascii="Arial" w:eastAsia="標楷體" w:hAnsi="Arial" w:cs="Arial"/>
              </w:rPr>
              <w:t>申請時應具以下兩種資格：</w:t>
            </w:r>
          </w:p>
          <w:p w:rsidR="00BB01BE" w:rsidRPr="000F00F4" w:rsidRDefault="00BB01BE" w:rsidP="00BB01BE">
            <w:pPr>
              <w:autoSpaceDE w:val="0"/>
              <w:autoSpaceDN w:val="0"/>
              <w:adjustRightInd w:val="0"/>
              <w:snapToGrid w:val="0"/>
              <w:ind w:leftChars="140" w:left="336"/>
              <w:rPr>
                <w:rFonts w:ascii="Arial" w:eastAsia="標楷體" w:hAnsi="Arial" w:cs="Arial"/>
              </w:rPr>
            </w:pPr>
            <w:r w:rsidRPr="000F00F4">
              <w:rPr>
                <w:rFonts w:ascii="Arial" w:eastAsia="標楷體" w:hAnsi="Arial" w:cs="Arial"/>
              </w:rPr>
              <w:t>1.</w:t>
            </w:r>
            <w:r w:rsidRPr="000F00F4">
              <w:rPr>
                <w:rFonts w:ascii="Arial" w:eastAsia="標楷體" w:hAnsi="Arial" w:cs="Arial"/>
              </w:rPr>
              <w:t>符合教育部核定當學年度公費生培育名額之師資類科大學部師資生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w:t>
            </w:r>
          </w:p>
          <w:p w:rsidR="00BB01BE" w:rsidRPr="000F00F4" w:rsidRDefault="00BB01BE" w:rsidP="00BB01BE">
            <w:pPr>
              <w:autoSpaceDE w:val="0"/>
              <w:autoSpaceDN w:val="0"/>
              <w:adjustRightInd w:val="0"/>
              <w:snapToGrid w:val="0"/>
              <w:ind w:leftChars="140" w:left="336"/>
              <w:rPr>
                <w:rFonts w:ascii="Arial" w:eastAsia="標楷體" w:hAnsi="Arial" w:cs="Arial"/>
              </w:rPr>
            </w:pPr>
            <w:r w:rsidRPr="000F00F4">
              <w:rPr>
                <w:rFonts w:ascii="Arial" w:eastAsia="標楷體" w:hAnsi="Arial" w:cs="Arial"/>
              </w:rPr>
              <w:t>2.</w:t>
            </w:r>
            <w:r w:rsidRPr="000F00F4">
              <w:rPr>
                <w:rFonts w:ascii="Arial" w:eastAsia="標楷體" w:hAnsi="Arial" w:cs="Arial"/>
              </w:rPr>
              <w:t>修習該類科領域專長之學系或學位</w:t>
            </w:r>
            <w:proofErr w:type="gramStart"/>
            <w:r w:rsidRPr="000F00F4">
              <w:rPr>
                <w:rFonts w:ascii="Arial" w:eastAsia="標楷體" w:hAnsi="Arial" w:cs="Arial"/>
              </w:rPr>
              <w:t>學程者</w:t>
            </w:r>
            <w:proofErr w:type="gramEnd"/>
            <w:r w:rsidRPr="000F00F4">
              <w:rPr>
                <w:rFonts w:ascii="Arial" w:eastAsia="標楷體" w:hAnsi="Arial" w:cs="Arial"/>
              </w:rPr>
              <w:t>。</w:t>
            </w:r>
          </w:p>
          <w:p w:rsidR="001430FF" w:rsidRPr="00BB01BE" w:rsidRDefault="00BB01BE" w:rsidP="00BB01BE">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rPr>
              <w:t>(</w:t>
            </w:r>
            <w:r w:rsidRPr="000F00F4">
              <w:rPr>
                <w:rFonts w:ascii="Arial" w:eastAsia="標楷體" w:hAnsi="Arial" w:cs="Arial"/>
              </w:rPr>
              <w:t>二</w:t>
            </w:r>
            <w:r w:rsidRPr="000F00F4">
              <w:rPr>
                <w:rFonts w:ascii="Arial" w:eastAsia="標楷體" w:hAnsi="Arial" w:cs="Arial"/>
              </w:rPr>
              <w:t>)</w:t>
            </w:r>
            <w:r w:rsidRPr="000F00F4">
              <w:rPr>
                <w:rFonts w:ascii="Arial" w:eastAsia="標楷體" w:hAnsi="Arial" w:cs="Arial"/>
              </w:rPr>
              <w:t>若該年度未有符合上述兩種資格者，則開放當學年度已申請並修習教育部核定公費生培育學系為輔系之該類科師資生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申請。</w:t>
            </w:r>
          </w:p>
        </w:tc>
        <w:tc>
          <w:tcPr>
            <w:tcW w:w="4253" w:type="dxa"/>
          </w:tcPr>
          <w:p w:rsidR="009D2AE2" w:rsidRPr="000F00F4"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二、申請資格</w:t>
            </w:r>
          </w:p>
          <w:p w:rsidR="009D2AE2" w:rsidRPr="000F00F4" w:rsidRDefault="009D2AE2" w:rsidP="009D2AE2">
            <w:pPr>
              <w:autoSpaceDE w:val="0"/>
              <w:autoSpaceDN w:val="0"/>
              <w:adjustRightInd w:val="0"/>
              <w:snapToGrid w:val="0"/>
              <w:ind w:leftChars="34" w:left="473" w:hangingChars="163" w:hanging="391"/>
              <w:jc w:val="both"/>
              <w:rPr>
                <w:rFonts w:ascii="Arial" w:eastAsia="標楷體" w:hAnsi="Arial" w:cs="Arial"/>
              </w:rPr>
            </w:pPr>
            <w:r w:rsidRPr="000F00F4">
              <w:rPr>
                <w:rFonts w:ascii="Arial" w:eastAsia="標楷體" w:hAnsi="Arial" w:cs="Arial"/>
              </w:rPr>
              <w:t>(</w:t>
            </w:r>
            <w:proofErr w:type="gramStart"/>
            <w:r w:rsidRPr="000F00F4">
              <w:rPr>
                <w:rFonts w:ascii="Arial" w:eastAsia="標楷體" w:hAnsi="Arial" w:cs="Arial"/>
              </w:rPr>
              <w:t>一</w:t>
            </w:r>
            <w:proofErr w:type="gramEnd"/>
            <w:r w:rsidRPr="000F00F4">
              <w:rPr>
                <w:rFonts w:ascii="Arial" w:eastAsia="標楷體" w:hAnsi="Arial" w:cs="Arial"/>
              </w:rPr>
              <w:t>)</w:t>
            </w:r>
            <w:r w:rsidRPr="000F00F4">
              <w:rPr>
                <w:rFonts w:ascii="Arial" w:eastAsia="標楷體" w:hAnsi="Arial" w:cs="Arial"/>
              </w:rPr>
              <w:t>申請時應具以下兩種資格：</w:t>
            </w:r>
          </w:p>
          <w:p w:rsidR="009D2AE2" w:rsidRPr="000F00F4" w:rsidRDefault="009D2AE2" w:rsidP="009D2AE2">
            <w:pPr>
              <w:autoSpaceDE w:val="0"/>
              <w:autoSpaceDN w:val="0"/>
              <w:adjustRightInd w:val="0"/>
              <w:snapToGrid w:val="0"/>
              <w:ind w:leftChars="140" w:left="336"/>
              <w:rPr>
                <w:rFonts w:ascii="Arial" w:eastAsia="標楷體" w:hAnsi="Arial" w:cs="Arial"/>
              </w:rPr>
            </w:pPr>
            <w:r w:rsidRPr="000F00F4">
              <w:rPr>
                <w:rFonts w:ascii="Arial" w:eastAsia="標楷體" w:hAnsi="Arial" w:cs="Arial"/>
              </w:rPr>
              <w:t>1.</w:t>
            </w:r>
            <w:r w:rsidRPr="000F00F4">
              <w:rPr>
                <w:rFonts w:ascii="Arial" w:eastAsia="標楷體" w:hAnsi="Arial" w:cs="Arial"/>
              </w:rPr>
              <w:t>符合教育部核定當學年度公費生培育名額之師資類科大學部師資生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w:t>
            </w:r>
          </w:p>
          <w:p w:rsidR="009D2AE2" w:rsidRPr="000F00F4" w:rsidRDefault="009D2AE2" w:rsidP="009D2AE2">
            <w:pPr>
              <w:autoSpaceDE w:val="0"/>
              <w:autoSpaceDN w:val="0"/>
              <w:adjustRightInd w:val="0"/>
              <w:snapToGrid w:val="0"/>
              <w:ind w:leftChars="140" w:left="336"/>
              <w:rPr>
                <w:rFonts w:ascii="Arial" w:eastAsia="標楷體" w:hAnsi="Arial" w:cs="Arial"/>
              </w:rPr>
            </w:pPr>
            <w:r w:rsidRPr="000F00F4">
              <w:rPr>
                <w:rFonts w:ascii="Arial" w:eastAsia="標楷體" w:hAnsi="Arial" w:cs="Arial"/>
              </w:rPr>
              <w:t>2.</w:t>
            </w:r>
            <w:r w:rsidRPr="000F00F4">
              <w:rPr>
                <w:rFonts w:ascii="Arial" w:eastAsia="標楷體" w:hAnsi="Arial" w:cs="Arial"/>
              </w:rPr>
              <w:t>修習該類科領域專長之學系或學位</w:t>
            </w:r>
            <w:proofErr w:type="gramStart"/>
            <w:r w:rsidRPr="000F00F4">
              <w:rPr>
                <w:rFonts w:ascii="Arial" w:eastAsia="標楷體" w:hAnsi="Arial" w:cs="Arial"/>
              </w:rPr>
              <w:t>學程者</w:t>
            </w:r>
            <w:proofErr w:type="gramEnd"/>
            <w:r w:rsidRPr="000F00F4">
              <w:rPr>
                <w:rFonts w:ascii="Arial" w:eastAsia="標楷體" w:hAnsi="Arial" w:cs="Arial"/>
              </w:rPr>
              <w:t>。</w:t>
            </w:r>
          </w:p>
          <w:p w:rsidR="001430FF" w:rsidRPr="00BB01BE" w:rsidRDefault="009D2AE2" w:rsidP="009D2AE2">
            <w:pPr>
              <w:autoSpaceDE w:val="0"/>
              <w:autoSpaceDN w:val="0"/>
              <w:adjustRightInd w:val="0"/>
              <w:snapToGrid w:val="0"/>
              <w:ind w:left="461" w:hangingChars="192" w:hanging="461"/>
              <w:rPr>
                <w:rFonts w:ascii="Arial" w:eastAsia="標楷體" w:hAnsi="Arial" w:cs="Arial"/>
              </w:rPr>
            </w:pPr>
            <w:r w:rsidRPr="000F00F4">
              <w:rPr>
                <w:rFonts w:ascii="Arial" w:eastAsia="標楷體" w:hAnsi="Arial" w:cs="Arial"/>
              </w:rPr>
              <w:t>(</w:t>
            </w:r>
            <w:r w:rsidRPr="000F00F4">
              <w:rPr>
                <w:rFonts w:ascii="Arial" w:eastAsia="標楷體" w:hAnsi="Arial" w:cs="Arial"/>
              </w:rPr>
              <w:t>二</w:t>
            </w:r>
            <w:r w:rsidRPr="000F00F4">
              <w:rPr>
                <w:rFonts w:ascii="Arial" w:eastAsia="標楷體" w:hAnsi="Arial" w:cs="Arial"/>
              </w:rPr>
              <w:t>)</w:t>
            </w:r>
            <w:r w:rsidRPr="000F00F4">
              <w:rPr>
                <w:rFonts w:ascii="Arial" w:eastAsia="標楷體" w:hAnsi="Arial" w:cs="Arial"/>
              </w:rPr>
              <w:t>若該年度未有符合上述兩種資格者，則開放當學年度已申請並修習教育部核定公費生培育學系為輔系之該類科師資生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申請。</w:t>
            </w:r>
          </w:p>
        </w:tc>
        <w:tc>
          <w:tcPr>
            <w:tcW w:w="1809" w:type="dxa"/>
            <w:shd w:val="clear" w:color="auto" w:fill="auto"/>
          </w:tcPr>
          <w:p w:rsidR="001430FF" w:rsidRPr="00BB01BE" w:rsidRDefault="00BB01BE" w:rsidP="00BB01BE">
            <w:pPr>
              <w:autoSpaceDE w:val="0"/>
              <w:autoSpaceDN w:val="0"/>
              <w:adjustRightInd w:val="0"/>
              <w:snapToGrid w:val="0"/>
              <w:spacing w:line="0" w:lineRule="atLeast"/>
              <w:rPr>
                <w:rFonts w:ascii="Arial" w:eastAsia="標楷體" w:hAnsi="Arial" w:cs="Arial"/>
              </w:rPr>
            </w:pPr>
            <w:proofErr w:type="gramStart"/>
            <w:r>
              <w:rPr>
                <w:rFonts w:ascii="Arial" w:eastAsia="標楷體" w:hAnsi="Arial" w:cs="Arial"/>
              </w:rPr>
              <w:t>原第</w:t>
            </w:r>
            <w:r w:rsidRPr="00BB01BE">
              <w:rPr>
                <w:rFonts w:ascii="Arial" w:eastAsia="標楷體" w:hAnsi="Arial" w:cs="Arial" w:hint="eastAsia"/>
              </w:rPr>
              <w:t>二點</w:t>
            </w:r>
            <w:proofErr w:type="gramEnd"/>
            <w:r>
              <w:rPr>
                <w:rFonts w:ascii="Arial" w:eastAsia="標楷體" w:hAnsi="Arial" w:cs="Arial" w:hint="eastAsia"/>
              </w:rPr>
              <w:t>修正為第三點</w:t>
            </w:r>
            <w:r w:rsidRPr="00BB01BE">
              <w:rPr>
                <w:rFonts w:ascii="Arial" w:eastAsia="標楷體" w:hAnsi="Arial" w:cs="Arial" w:hint="eastAsia"/>
              </w:rPr>
              <w:t>。</w:t>
            </w:r>
          </w:p>
        </w:tc>
      </w:tr>
      <w:tr w:rsidR="001430FF" w:rsidRPr="000F00F4" w:rsidTr="00BB01BE">
        <w:trPr>
          <w:trHeight w:val="1689"/>
        </w:trPr>
        <w:tc>
          <w:tcPr>
            <w:tcW w:w="4111" w:type="dxa"/>
            <w:shd w:val="clear" w:color="auto" w:fill="auto"/>
          </w:tcPr>
          <w:p w:rsidR="00BB01BE" w:rsidRPr="000F00F4" w:rsidRDefault="00BB01BE" w:rsidP="00BB01BE">
            <w:pPr>
              <w:autoSpaceDE w:val="0"/>
              <w:autoSpaceDN w:val="0"/>
              <w:adjustRightInd w:val="0"/>
              <w:snapToGrid w:val="0"/>
              <w:ind w:left="461" w:hangingChars="192" w:hanging="461"/>
              <w:rPr>
                <w:rFonts w:ascii="Arial" w:eastAsia="標楷體" w:hAnsi="Arial" w:cs="Arial"/>
                <w:kern w:val="0"/>
              </w:rPr>
            </w:pPr>
            <w:r w:rsidRPr="001430FF">
              <w:rPr>
                <w:rFonts w:ascii="Arial" w:eastAsia="標楷體" w:hAnsi="Arial" w:cs="Arial"/>
                <w:color w:val="FF0000"/>
                <w:kern w:val="0"/>
              </w:rPr>
              <w:t>四</w:t>
            </w:r>
            <w:r w:rsidRPr="000F00F4">
              <w:rPr>
                <w:rFonts w:ascii="Arial" w:eastAsia="標楷體" w:hAnsi="Arial" w:cs="Arial"/>
                <w:kern w:val="0"/>
              </w:rPr>
              <w:t>、錄取名額</w:t>
            </w:r>
          </w:p>
          <w:p w:rsidR="00BB01BE" w:rsidRPr="000F00F4" w:rsidRDefault="00BB01BE" w:rsidP="00BB01BE">
            <w:pPr>
              <w:autoSpaceDE w:val="0"/>
              <w:autoSpaceDN w:val="0"/>
              <w:adjustRightInd w:val="0"/>
              <w:snapToGrid w:val="0"/>
              <w:ind w:leftChars="34" w:left="473" w:hangingChars="163" w:hanging="391"/>
              <w:jc w:val="both"/>
              <w:rPr>
                <w:rFonts w:ascii="Arial" w:eastAsia="標楷體" w:hAnsi="Arial" w:cs="Arial"/>
              </w:rPr>
            </w:pPr>
            <w:r w:rsidRPr="000F00F4">
              <w:rPr>
                <w:rFonts w:ascii="Arial" w:eastAsia="標楷體" w:hAnsi="Arial" w:cs="Arial"/>
              </w:rPr>
              <w:t>(</w:t>
            </w:r>
            <w:proofErr w:type="gramStart"/>
            <w:r w:rsidRPr="000F00F4">
              <w:rPr>
                <w:rFonts w:ascii="Arial" w:eastAsia="標楷體" w:hAnsi="Arial" w:cs="Arial"/>
              </w:rPr>
              <w:t>一</w:t>
            </w:r>
            <w:proofErr w:type="gramEnd"/>
            <w:r w:rsidRPr="000F00F4">
              <w:rPr>
                <w:rFonts w:ascii="Arial" w:eastAsia="標楷體" w:hAnsi="Arial" w:cs="Arial"/>
              </w:rPr>
              <w:t>)</w:t>
            </w:r>
            <w:r w:rsidRPr="000F00F4">
              <w:rPr>
                <w:rFonts w:ascii="Arial" w:eastAsia="標楷體" w:hAnsi="Arial" w:cs="Arial"/>
              </w:rPr>
              <w:t>依據教育部核定當學年度公費生培育類科、領域專長學系及名額辦理甄選。</w:t>
            </w:r>
          </w:p>
          <w:p w:rsidR="001430FF" w:rsidRPr="00BB01BE" w:rsidRDefault="00BB01BE" w:rsidP="002729C6">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rPr>
              <w:t>(</w:t>
            </w:r>
            <w:r w:rsidRPr="000F00F4">
              <w:rPr>
                <w:rFonts w:ascii="Arial" w:eastAsia="標楷體" w:hAnsi="Arial" w:cs="Arial"/>
              </w:rPr>
              <w:t>二</w:t>
            </w:r>
            <w:r w:rsidRPr="000F00F4">
              <w:rPr>
                <w:rFonts w:ascii="Arial" w:eastAsia="標楷體" w:hAnsi="Arial" w:cs="Arial"/>
              </w:rPr>
              <w:t>)</w:t>
            </w:r>
            <w:r w:rsidRPr="000F00F4">
              <w:rPr>
                <w:rFonts w:ascii="Arial" w:eastAsia="標楷體" w:hAnsi="Arial" w:cs="Arial"/>
              </w:rPr>
              <w:t>若該年度未有教育部核定公費生培育類科及學系師資生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申請，則名額</w:t>
            </w:r>
            <w:proofErr w:type="gramStart"/>
            <w:r w:rsidRPr="000F00F4">
              <w:rPr>
                <w:rFonts w:ascii="Arial" w:eastAsia="標楷體" w:hAnsi="Arial" w:cs="Arial"/>
              </w:rPr>
              <w:t>開放予已具</w:t>
            </w:r>
            <w:proofErr w:type="gramEnd"/>
            <w:r w:rsidRPr="000F00F4">
              <w:rPr>
                <w:rFonts w:ascii="Arial" w:eastAsia="標楷體" w:hAnsi="Arial" w:cs="Arial"/>
              </w:rPr>
              <w:t>該類科師資生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資格並申請及修習培育學系為輔系之師資生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甄選。</w:t>
            </w:r>
          </w:p>
        </w:tc>
        <w:tc>
          <w:tcPr>
            <w:tcW w:w="4253" w:type="dxa"/>
          </w:tcPr>
          <w:p w:rsidR="009D2AE2" w:rsidRPr="000F00F4"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三、錄取名額</w:t>
            </w:r>
          </w:p>
          <w:p w:rsidR="009D2AE2" w:rsidRPr="000F00F4" w:rsidRDefault="009D2AE2" w:rsidP="009D2AE2">
            <w:pPr>
              <w:autoSpaceDE w:val="0"/>
              <w:autoSpaceDN w:val="0"/>
              <w:adjustRightInd w:val="0"/>
              <w:snapToGrid w:val="0"/>
              <w:ind w:leftChars="34" w:left="473" w:hangingChars="163" w:hanging="391"/>
              <w:jc w:val="both"/>
              <w:rPr>
                <w:rFonts w:ascii="Arial" w:eastAsia="標楷體" w:hAnsi="Arial" w:cs="Arial"/>
              </w:rPr>
            </w:pPr>
            <w:r w:rsidRPr="000F00F4">
              <w:rPr>
                <w:rFonts w:ascii="Arial" w:eastAsia="標楷體" w:hAnsi="Arial" w:cs="Arial"/>
              </w:rPr>
              <w:t>(</w:t>
            </w:r>
            <w:proofErr w:type="gramStart"/>
            <w:r w:rsidRPr="000F00F4">
              <w:rPr>
                <w:rFonts w:ascii="Arial" w:eastAsia="標楷體" w:hAnsi="Arial" w:cs="Arial"/>
              </w:rPr>
              <w:t>一</w:t>
            </w:r>
            <w:proofErr w:type="gramEnd"/>
            <w:r w:rsidRPr="000F00F4">
              <w:rPr>
                <w:rFonts w:ascii="Arial" w:eastAsia="標楷體" w:hAnsi="Arial" w:cs="Arial"/>
              </w:rPr>
              <w:t>)</w:t>
            </w:r>
            <w:r w:rsidRPr="000F00F4">
              <w:rPr>
                <w:rFonts w:ascii="Arial" w:eastAsia="標楷體" w:hAnsi="Arial" w:cs="Arial"/>
              </w:rPr>
              <w:t>依據教育部核定當學年度公費生培育類科、領域專長學系及名額辦理甄選。</w:t>
            </w:r>
          </w:p>
          <w:p w:rsidR="001430FF" w:rsidRPr="00BB01BE"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rPr>
              <w:t>(</w:t>
            </w:r>
            <w:r w:rsidRPr="000F00F4">
              <w:rPr>
                <w:rFonts w:ascii="Arial" w:eastAsia="標楷體" w:hAnsi="Arial" w:cs="Arial"/>
              </w:rPr>
              <w:t>二</w:t>
            </w:r>
            <w:r w:rsidRPr="000F00F4">
              <w:rPr>
                <w:rFonts w:ascii="Arial" w:eastAsia="標楷體" w:hAnsi="Arial" w:cs="Arial"/>
              </w:rPr>
              <w:t>)</w:t>
            </w:r>
            <w:r w:rsidRPr="000F00F4">
              <w:rPr>
                <w:rFonts w:ascii="Arial" w:eastAsia="標楷體" w:hAnsi="Arial" w:cs="Arial"/>
              </w:rPr>
              <w:t>若該年度未有教育部核定公費生培育類科及學系師資生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申請，則名額</w:t>
            </w:r>
            <w:proofErr w:type="gramStart"/>
            <w:r w:rsidRPr="000F00F4">
              <w:rPr>
                <w:rFonts w:ascii="Arial" w:eastAsia="標楷體" w:hAnsi="Arial" w:cs="Arial"/>
              </w:rPr>
              <w:t>開放予已具</w:t>
            </w:r>
            <w:proofErr w:type="gramEnd"/>
            <w:r w:rsidRPr="000F00F4">
              <w:rPr>
                <w:rFonts w:ascii="Arial" w:eastAsia="標楷體" w:hAnsi="Arial" w:cs="Arial"/>
              </w:rPr>
              <w:t>該類科師資生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資格並申請及修習培育學系為輔系之師資生</w:t>
            </w:r>
            <w:r w:rsidRPr="000F00F4">
              <w:rPr>
                <w:rFonts w:ascii="Arial" w:eastAsia="標楷體" w:hAnsi="Arial" w:cs="Arial"/>
              </w:rPr>
              <w:t>(</w:t>
            </w:r>
            <w:proofErr w:type="gramStart"/>
            <w:r w:rsidRPr="000F00F4">
              <w:rPr>
                <w:rFonts w:ascii="Arial" w:eastAsia="標楷體" w:hAnsi="Arial" w:cs="Arial"/>
              </w:rPr>
              <w:t>含學程</w:t>
            </w:r>
            <w:proofErr w:type="gramEnd"/>
            <w:r w:rsidRPr="000F00F4">
              <w:rPr>
                <w:rFonts w:ascii="Arial" w:eastAsia="標楷體" w:hAnsi="Arial" w:cs="Arial"/>
              </w:rPr>
              <w:t>生</w:t>
            </w:r>
            <w:r w:rsidRPr="000F00F4">
              <w:rPr>
                <w:rFonts w:ascii="Arial" w:eastAsia="標楷體" w:hAnsi="Arial" w:cs="Arial"/>
              </w:rPr>
              <w:t>)</w:t>
            </w:r>
            <w:r w:rsidRPr="000F00F4">
              <w:rPr>
                <w:rFonts w:ascii="Arial" w:eastAsia="標楷體" w:hAnsi="Arial" w:cs="Arial"/>
              </w:rPr>
              <w:t>甄選。</w:t>
            </w:r>
          </w:p>
        </w:tc>
        <w:tc>
          <w:tcPr>
            <w:tcW w:w="1809" w:type="dxa"/>
            <w:shd w:val="clear" w:color="auto" w:fill="auto"/>
          </w:tcPr>
          <w:p w:rsidR="001430FF" w:rsidRDefault="002A5472" w:rsidP="00BB01BE">
            <w:pPr>
              <w:autoSpaceDE w:val="0"/>
              <w:autoSpaceDN w:val="0"/>
              <w:adjustRightInd w:val="0"/>
              <w:snapToGrid w:val="0"/>
              <w:spacing w:line="0" w:lineRule="atLeast"/>
              <w:rPr>
                <w:rFonts w:ascii="Arial" w:eastAsia="標楷體" w:hAnsi="Arial" w:cs="Arial"/>
              </w:rPr>
            </w:pPr>
            <w:r>
              <w:rPr>
                <w:rFonts w:ascii="Arial" w:eastAsia="標楷體" w:hAnsi="Arial" w:cs="Arial"/>
              </w:rPr>
              <w:t>一、</w:t>
            </w:r>
            <w:proofErr w:type="gramStart"/>
            <w:r w:rsidR="00BB01BE">
              <w:rPr>
                <w:rFonts w:ascii="Arial" w:eastAsia="標楷體" w:hAnsi="Arial" w:cs="Arial"/>
              </w:rPr>
              <w:t>原第</w:t>
            </w:r>
            <w:r w:rsidR="00BB01BE">
              <w:rPr>
                <w:rFonts w:ascii="Arial" w:eastAsia="標楷體" w:hAnsi="Arial" w:cs="Arial" w:hint="eastAsia"/>
              </w:rPr>
              <w:t>三</w:t>
            </w:r>
            <w:r w:rsidR="00BB01BE" w:rsidRPr="00BB01BE">
              <w:rPr>
                <w:rFonts w:ascii="Arial" w:eastAsia="標楷體" w:hAnsi="Arial" w:cs="Arial" w:hint="eastAsia"/>
              </w:rPr>
              <w:t>點</w:t>
            </w:r>
            <w:proofErr w:type="gramEnd"/>
            <w:r w:rsidR="00BB01BE">
              <w:rPr>
                <w:rFonts w:ascii="Arial" w:eastAsia="標楷體" w:hAnsi="Arial" w:cs="Arial" w:hint="eastAsia"/>
              </w:rPr>
              <w:t>修正為第四點</w:t>
            </w:r>
            <w:r w:rsidR="00BB01BE" w:rsidRPr="00BB01BE">
              <w:rPr>
                <w:rFonts w:ascii="Arial" w:eastAsia="標楷體" w:hAnsi="Arial" w:cs="Arial" w:hint="eastAsia"/>
              </w:rPr>
              <w:t>。</w:t>
            </w:r>
          </w:p>
          <w:p w:rsidR="009D2AE2" w:rsidRDefault="009D2AE2" w:rsidP="00BB01BE">
            <w:pPr>
              <w:autoSpaceDE w:val="0"/>
              <w:autoSpaceDN w:val="0"/>
              <w:adjustRightInd w:val="0"/>
              <w:snapToGrid w:val="0"/>
              <w:spacing w:line="0" w:lineRule="atLeast"/>
              <w:rPr>
                <w:rFonts w:ascii="Arial" w:eastAsia="標楷體" w:hAnsi="Arial" w:cs="Arial"/>
              </w:rPr>
            </w:pPr>
          </w:p>
          <w:p w:rsidR="002A5472" w:rsidRPr="00BB01BE" w:rsidRDefault="002A5472" w:rsidP="00BB01BE">
            <w:pPr>
              <w:autoSpaceDE w:val="0"/>
              <w:autoSpaceDN w:val="0"/>
              <w:adjustRightInd w:val="0"/>
              <w:snapToGrid w:val="0"/>
              <w:spacing w:line="0" w:lineRule="atLeast"/>
              <w:rPr>
                <w:rFonts w:ascii="Arial" w:eastAsia="標楷體" w:hAnsi="Arial" w:cs="Arial"/>
              </w:rPr>
            </w:pPr>
            <w:r>
              <w:rPr>
                <w:rFonts w:ascii="Arial" w:eastAsia="標楷體" w:hAnsi="Arial" w:cs="Arial" w:hint="eastAsia"/>
              </w:rPr>
              <w:t>二、第四點第三項移動至修改後第六點第三項。</w:t>
            </w:r>
          </w:p>
        </w:tc>
      </w:tr>
      <w:tr w:rsidR="001430FF" w:rsidRPr="000F00F4" w:rsidTr="009D2AE2">
        <w:trPr>
          <w:trHeight w:val="921"/>
        </w:trPr>
        <w:tc>
          <w:tcPr>
            <w:tcW w:w="4111" w:type="dxa"/>
            <w:shd w:val="clear" w:color="auto" w:fill="auto"/>
          </w:tcPr>
          <w:p w:rsidR="00BB01BE" w:rsidRPr="000F00F4" w:rsidRDefault="00BB01BE" w:rsidP="00BB01BE">
            <w:pPr>
              <w:autoSpaceDE w:val="0"/>
              <w:autoSpaceDN w:val="0"/>
              <w:adjustRightInd w:val="0"/>
              <w:snapToGrid w:val="0"/>
              <w:ind w:left="461" w:hangingChars="192" w:hanging="461"/>
              <w:rPr>
                <w:rFonts w:ascii="Arial" w:eastAsia="標楷體" w:hAnsi="Arial" w:cs="Arial"/>
                <w:kern w:val="0"/>
              </w:rPr>
            </w:pPr>
            <w:r w:rsidRPr="001430FF">
              <w:rPr>
                <w:rFonts w:ascii="Arial" w:eastAsia="標楷體" w:hAnsi="Arial" w:cs="Arial"/>
                <w:color w:val="FF0000"/>
                <w:kern w:val="0"/>
              </w:rPr>
              <w:t>五</w:t>
            </w:r>
            <w:r w:rsidRPr="000F00F4">
              <w:rPr>
                <w:rFonts w:ascii="Arial" w:eastAsia="標楷體" w:hAnsi="Arial" w:cs="Arial"/>
                <w:kern w:val="0"/>
              </w:rPr>
              <w:t>、申請期間及方式</w:t>
            </w:r>
          </w:p>
          <w:p w:rsidR="00BB01BE" w:rsidRPr="000F00F4" w:rsidRDefault="00BB01BE" w:rsidP="00BB01BE">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rPr>
              <w:t>每年五月召開師資培育公費生甄選委員會後公告簡章，六至七月份辦理甄選。</w:t>
            </w:r>
          </w:p>
          <w:p w:rsidR="00BB01BE" w:rsidRPr="000F00F4" w:rsidRDefault="00BB01BE" w:rsidP="00BB01BE">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請</w:t>
            </w:r>
            <w:r w:rsidRPr="001430FF">
              <w:rPr>
                <w:rFonts w:ascii="Arial" w:eastAsia="標楷體" w:hAnsi="Arial" w:cs="Arial"/>
                <w:kern w:val="0"/>
              </w:rPr>
              <w:t>檢</w:t>
            </w:r>
            <w:r w:rsidRPr="002A5472">
              <w:rPr>
                <w:rFonts w:ascii="Arial" w:eastAsia="標楷體" w:hAnsi="Arial" w:cs="Arial"/>
                <w:b/>
                <w:color w:val="FF0000"/>
                <w:kern w:val="0"/>
                <w:u w:val="single"/>
              </w:rPr>
              <w:t>具</w:t>
            </w:r>
            <w:r w:rsidRPr="000F00F4">
              <w:rPr>
                <w:rFonts w:ascii="Arial" w:eastAsia="標楷體" w:hAnsi="Arial" w:cs="Arial"/>
                <w:kern w:val="0"/>
              </w:rPr>
              <w:t>以下資料，送交師資培育暨就業輔導處：</w:t>
            </w:r>
          </w:p>
          <w:p w:rsidR="00BB01BE" w:rsidRPr="000F00F4" w:rsidRDefault="00BB01BE" w:rsidP="00BB01BE">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1.</w:t>
            </w:r>
            <w:r w:rsidRPr="000F00F4">
              <w:rPr>
                <w:rFonts w:ascii="Arial" w:eastAsia="標楷體" w:hAnsi="Arial" w:cs="Arial"/>
                <w:kern w:val="0"/>
              </w:rPr>
              <w:t>申請表。</w:t>
            </w:r>
          </w:p>
          <w:p w:rsidR="00BB01BE" w:rsidRPr="000F00F4" w:rsidRDefault="00BB01BE" w:rsidP="00BB01BE">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2.</w:t>
            </w:r>
            <w:r w:rsidRPr="000F00F4">
              <w:rPr>
                <w:rFonts w:ascii="Arial" w:eastAsia="標楷體" w:hAnsi="Arial" w:cs="Arial"/>
                <w:kern w:val="0"/>
              </w:rPr>
              <w:t>歷年學業成績單</w:t>
            </w:r>
            <w:r w:rsidRPr="000F00F4">
              <w:rPr>
                <w:rFonts w:ascii="Arial" w:eastAsia="標楷體" w:hAnsi="Arial" w:cs="Arial"/>
                <w:kern w:val="0"/>
              </w:rPr>
              <w:t>(</w:t>
            </w:r>
            <w:proofErr w:type="gramStart"/>
            <w:r w:rsidRPr="000F00F4">
              <w:rPr>
                <w:rFonts w:ascii="Arial" w:eastAsia="標楷體" w:hAnsi="Arial" w:cs="Arial"/>
                <w:kern w:val="0"/>
              </w:rPr>
              <w:t>需含班級</w:t>
            </w:r>
            <w:proofErr w:type="gramEnd"/>
            <w:r w:rsidRPr="000F00F4">
              <w:rPr>
                <w:rFonts w:ascii="Arial" w:eastAsia="標楷體" w:hAnsi="Arial" w:cs="Arial"/>
                <w:kern w:val="0"/>
              </w:rPr>
              <w:t>排名</w:t>
            </w:r>
            <w:r w:rsidRPr="000F00F4">
              <w:rPr>
                <w:rFonts w:ascii="Arial" w:eastAsia="標楷體" w:hAnsi="Arial" w:cs="Arial"/>
                <w:kern w:val="0"/>
              </w:rPr>
              <w:t>)</w:t>
            </w:r>
            <w:r w:rsidRPr="000F00F4">
              <w:rPr>
                <w:rFonts w:ascii="Arial" w:eastAsia="標楷體" w:hAnsi="Arial" w:cs="Arial"/>
                <w:kern w:val="0"/>
              </w:rPr>
              <w:t>。</w:t>
            </w:r>
          </w:p>
          <w:p w:rsidR="001430FF" w:rsidRPr="00BB01BE" w:rsidRDefault="00BB01BE" w:rsidP="002A5472">
            <w:pPr>
              <w:autoSpaceDE w:val="0"/>
              <w:autoSpaceDN w:val="0"/>
              <w:adjustRightInd w:val="0"/>
              <w:snapToGrid w:val="0"/>
              <w:ind w:leftChars="140" w:left="545" w:hangingChars="87" w:hanging="209"/>
              <w:rPr>
                <w:rFonts w:ascii="Arial" w:eastAsia="標楷體" w:hAnsi="Arial" w:cs="Arial"/>
                <w:kern w:val="0"/>
              </w:rPr>
            </w:pPr>
            <w:r w:rsidRPr="000F00F4">
              <w:rPr>
                <w:rFonts w:ascii="Arial" w:eastAsia="標楷體" w:hAnsi="Arial" w:cs="Arial"/>
                <w:kern w:val="0"/>
              </w:rPr>
              <w:t>3.</w:t>
            </w:r>
            <w:r w:rsidRPr="000F00F4">
              <w:rPr>
                <w:rFonts w:ascii="Arial" w:eastAsia="標楷體" w:hAnsi="Arial" w:cs="Arial"/>
              </w:rPr>
              <w:t>書面資料：含自傳、教學基本能力檢定、英文能力檢定、課輔活動證明、教育部師資培育</w:t>
            </w:r>
            <w:r w:rsidRPr="000F00F4">
              <w:rPr>
                <w:rFonts w:ascii="Arial" w:eastAsia="標楷體" w:hAnsi="Arial" w:cs="Arial"/>
              </w:rPr>
              <w:lastRenderedPageBreak/>
              <w:t>獎學金受領紀錄及其他優秀表現等。</w:t>
            </w:r>
          </w:p>
        </w:tc>
        <w:tc>
          <w:tcPr>
            <w:tcW w:w="4253" w:type="dxa"/>
          </w:tcPr>
          <w:p w:rsidR="009D2AE2" w:rsidRPr="000F00F4"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lastRenderedPageBreak/>
              <w:t>四、申請期間及方式</w:t>
            </w:r>
          </w:p>
          <w:p w:rsidR="009D2AE2" w:rsidRPr="000F00F4" w:rsidRDefault="009D2AE2" w:rsidP="009D2AE2">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rPr>
              <w:t>每年五月召開師資培育公費生甄選委員會後公告簡章，六至七月份辦理甄選。</w:t>
            </w:r>
          </w:p>
          <w:p w:rsidR="009D2AE2" w:rsidRPr="000F00F4" w:rsidRDefault="009D2AE2" w:rsidP="009D2AE2">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請檢附以下資料，送交師資培育暨就業輔導處：</w:t>
            </w:r>
          </w:p>
          <w:p w:rsidR="009D2AE2" w:rsidRPr="000F00F4" w:rsidRDefault="009D2AE2" w:rsidP="009D2AE2">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1.</w:t>
            </w:r>
            <w:r w:rsidRPr="000F00F4">
              <w:rPr>
                <w:rFonts w:ascii="Arial" w:eastAsia="標楷體" w:hAnsi="Arial" w:cs="Arial"/>
                <w:kern w:val="0"/>
              </w:rPr>
              <w:t>申請表。</w:t>
            </w:r>
          </w:p>
          <w:p w:rsidR="009D2AE2" w:rsidRPr="000F00F4" w:rsidRDefault="009D2AE2" w:rsidP="009D2AE2">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2.</w:t>
            </w:r>
            <w:r w:rsidRPr="000F00F4">
              <w:rPr>
                <w:rFonts w:ascii="Arial" w:eastAsia="標楷體" w:hAnsi="Arial" w:cs="Arial"/>
                <w:kern w:val="0"/>
              </w:rPr>
              <w:t>歷年學業成績單</w:t>
            </w:r>
            <w:r w:rsidRPr="000F00F4">
              <w:rPr>
                <w:rFonts w:ascii="Arial" w:eastAsia="標楷體" w:hAnsi="Arial" w:cs="Arial"/>
                <w:kern w:val="0"/>
              </w:rPr>
              <w:t>(</w:t>
            </w:r>
            <w:proofErr w:type="gramStart"/>
            <w:r w:rsidRPr="000F00F4">
              <w:rPr>
                <w:rFonts w:ascii="Arial" w:eastAsia="標楷體" w:hAnsi="Arial" w:cs="Arial"/>
                <w:kern w:val="0"/>
              </w:rPr>
              <w:t>需含班級</w:t>
            </w:r>
            <w:proofErr w:type="gramEnd"/>
            <w:r w:rsidRPr="000F00F4">
              <w:rPr>
                <w:rFonts w:ascii="Arial" w:eastAsia="標楷體" w:hAnsi="Arial" w:cs="Arial"/>
                <w:kern w:val="0"/>
              </w:rPr>
              <w:t>排名</w:t>
            </w:r>
            <w:r w:rsidRPr="000F00F4">
              <w:rPr>
                <w:rFonts w:ascii="Arial" w:eastAsia="標楷體" w:hAnsi="Arial" w:cs="Arial"/>
                <w:kern w:val="0"/>
              </w:rPr>
              <w:t>)</w:t>
            </w:r>
            <w:r w:rsidRPr="000F00F4">
              <w:rPr>
                <w:rFonts w:ascii="Arial" w:eastAsia="標楷體" w:hAnsi="Arial" w:cs="Arial"/>
                <w:kern w:val="0"/>
              </w:rPr>
              <w:t>。</w:t>
            </w:r>
          </w:p>
          <w:p w:rsidR="009D2AE2" w:rsidRPr="000F00F4" w:rsidRDefault="009D2AE2" w:rsidP="009D2AE2">
            <w:pPr>
              <w:autoSpaceDE w:val="0"/>
              <w:autoSpaceDN w:val="0"/>
              <w:adjustRightInd w:val="0"/>
              <w:snapToGrid w:val="0"/>
              <w:ind w:leftChars="140" w:left="545" w:hangingChars="87" w:hanging="209"/>
              <w:rPr>
                <w:rFonts w:ascii="Arial" w:eastAsia="標楷體" w:hAnsi="Arial" w:cs="Arial"/>
                <w:kern w:val="0"/>
              </w:rPr>
            </w:pPr>
            <w:r w:rsidRPr="000F00F4">
              <w:rPr>
                <w:rFonts w:ascii="Arial" w:eastAsia="標楷體" w:hAnsi="Arial" w:cs="Arial"/>
                <w:kern w:val="0"/>
              </w:rPr>
              <w:t>3.</w:t>
            </w:r>
            <w:r w:rsidRPr="000F00F4">
              <w:rPr>
                <w:rFonts w:ascii="Arial" w:eastAsia="標楷體" w:hAnsi="Arial" w:cs="Arial"/>
              </w:rPr>
              <w:t>書面資料：含自傳、教學基本能力檢定、英文能力檢定、課輔活動證明、教育部師資培育獎學金</w:t>
            </w:r>
            <w:r w:rsidRPr="000F00F4">
              <w:rPr>
                <w:rFonts w:ascii="Arial" w:eastAsia="標楷體" w:hAnsi="Arial" w:cs="Arial"/>
              </w:rPr>
              <w:lastRenderedPageBreak/>
              <w:t>受領紀錄及其他優秀表現等，一式五份。</w:t>
            </w:r>
          </w:p>
          <w:p w:rsidR="001430FF" w:rsidRPr="00BB01BE"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三</w:t>
            </w:r>
            <w:r w:rsidRPr="000F00F4">
              <w:rPr>
                <w:rFonts w:ascii="Arial" w:eastAsia="標楷體" w:hAnsi="Arial" w:cs="Arial"/>
                <w:kern w:val="0"/>
              </w:rPr>
              <w:t>)</w:t>
            </w:r>
            <w:r w:rsidRPr="000F00F4">
              <w:rPr>
                <w:rFonts w:ascii="Arial" w:eastAsia="標楷體" w:hAnsi="Arial" w:cs="Arial"/>
              </w:rPr>
              <w:t>決選之口試</w:t>
            </w:r>
            <w:r w:rsidRPr="000F00F4">
              <w:rPr>
                <w:rFonts w:ascii="Arial" w:eastAsia="標楷體" w:hAnsi="Arial" w:cs="Arial"/>
                <w:kern w:val="0"/>
              </w:rPr>
              <w:t>及教學演示時間地點，於</w:t>
            </w:r>
            <w:proofErr w:type="gramStart"/>
            <w:r w:rsidRPr="000F00F4">
              <w:rPr>
                <w:rFonts w:ascii="Arial" w:eastAsia="標楷體" w:hAnsi="Arial" w:cs="Arial"/>
              </w:rPr>
              <w:t>一週</w:t>
            </w:r>
            <w:proofErr w:type="gramEnd"/>
            <w:r w:rsidRPr="000F00F4">
              <w:rPr>
                <w:rFonts w:ascii="Arial" w:eastAsia="標楷體" w:hAnsi="Arial" w:cs="Arial"/>
              </w:rPr>
              <w:t>前</w:t>
            </w:r>
            <w:r w:rsidRPr="000F00F4">
              <w:rPr>
                <w:rFonts w:ascii="Arial" w:eastAsia="標楷體" w:hAnsi="Arial" w:cs="Arial"/>
                <w:kern w:val="0"/>
              </w:rPr>
              <w:t>公告於本校師資培育暨就業輔導處首頁。</w:t>
            </w:r>
          </w:p>
        </w:tc>
        <w:tc>
          <w:tcPr>
            <w:tcW w:w="1809" w:type="dxa"/>
            <w:shd w:val="clear" w:color="auto" w:fill="auto"/>
          </w:tcPr>
          <w:p w:rsidR="001430FF" w:rsidRDefault="00BB01BE" w:rsidP="00BB01BE">
            <w:pPr>
              <w:autoSpaceDE w:val="0"/>
              <w:autoSpaceDN w:val="0"/>
              <w:adjustRightInd w:val="0"/>
              <w:snapToGrid w:val="0"/>
              <w:spacing w:line="0" w:lineRule="atLeast"/>
              <w:rPr>
                <w:rFonts w:ascii="Arial" w:eastAsia="標楷體" w:hAnsi="Arial" w:cs="Arial"/>
              </w:rPr>
            </w:pPr>
            <w:r>
              <w:rPr>
                <w:rFonts w:ascii="Arial" w:eastAsia="標楷體" w:hAnsi="Arial" w:cs="Arial"/>
              </w:rPr>
              <w:lastRenderedPageBreak/>
              <w:t>一、</w:t>
            </w:r>
            <w:proofErr w:type="gramStart"/>
            <w:r>
              <w:rPr>
                <w:rFonts w:ascii="Arial" w:eastAsia="標楷體" w:hAnsi="Arial" w:cs="Arial"/>
              </w:rPr>
              <w:t>原第</w:t>
            </w:r>
            <w:r>
              <w:rPr>
                <w:rFonts w:ascii="Arial" w:eastAsia="標楷體" w:hAnsi="Arial" w:cs="Arial" w:hint="eastAsia"/>
              </w:rPr>
              <w:t>四</w:t>
            </w:r>
            <w:r w:rsidRPr="00BB01BE">
              <w:rPr>
                <w:rFonts w:ascii="Arial" w:eastAsia="標楷體" w:hAnsi="Arial" w:cs="Arial" w:hint="eastAsia"/>
              </w:rPr>
              <w:t>點</w:t>
            </w:r>
            <w:proofErr w:type="gramEnd"/>
            <w:r>
              <w:rPr>
                <w:rFonts w:ascii="Arial" w:eastAsia="標楷體" w:hAnsi="Arial" w:cs="Arial" w:hint="eastAsia"/>
              </w:rPr>
              <w:t>修正為第五點</w:t>
            </w:r>
            <w:r w:rsidRPr="00BB01BE">
              <w:rPr>
                <w:rFonts w:ascii="Arial" w:eastAsia="標楷體" w:hAnsi="Arial" w:cs="Arial" w:hint="eastAsia"/>
              </w:rPr>
              <w:t>。</w:t>
            </w:r>
          </w:p>
          <w:p w:rsidR="009D2AE2" w:rsidRDefault="009D2AE2" w:rsidP="00BB01BE">
            <w:pPr>
              <w:autoSpaceDE w:val="0"/>
              <w:autoSpaceDN w:val="0"/>
              <w:adjustRightInd w:val="0"/>
              <w:snapToGrid w:val="0"/>
              <w:spacing w:line="0" w:lineRule="atLeast"/>
              <w:rPr>
                <w:rFonts w:ascii="Arial" w:eastAsia="標楷體" w:hAnsi="Arial" w:cs="Arial"/>
              </w:rPr>
            </w:pPr>
          </w:p>
          <w:p w:rsidR="00BB01BE" w:rsidRDefault="00BB01BE" w:rsidP="00BB01BE">
            <w:pPr>
              <w:autoSpaceDE w:val="0"/>
              <w:autoSpaceDN w:val="0"/>
              <w:adjustRightInd w:val="0"/>
              <w:snapToGrid w:val="0"/>
              <w:spacing w:line="0" w:lineRule="atLeast"/>
              <w:rPr>
                <w:rFonts w:ascii="Arial" w:eastAsia="標楷體" w:hAnsi="Arial" w:cs="Arial"/>
              </w:rPr>
            </w:pPr>
            <w:r>
              <w:rPr>
                <w:rFonts w:ascii="Arial" w:eastAsia="標楷體" w:hAnsi="Arial" w:cs="Arial" w:hint="eastAsia"/>
              </w:rPr>
              <w:t>二、文字修正</w:t>
            </w:r>
            <w:r w:rsidR="002A5472">
              <w:rPr>
                <w:rFonts w:ascii="Arial" w:eastAsia="標楷體" w:hAnsi="Arial" w:cs="Arial" w:hint="eastAsia"/>
              </w:rPr>
              <w:t>：</w:t>
            </w:r>
            <w:proofErr w:type="gramStart"/>
            <w:r w:rsidR="002A5472">
              <w:rPr>
                <w:rFonts w:ascii="Arial" w:eastAsia="標楷體" w:hAnsi="Arial" w:cs="Arial" w:hint="eastAsia"/>
              </w:rPr>
              <w:t>檢附改為</w:t>
            </w:r>
            <w:proofErr w:type="gramEnd"/>
            <w:r w:rsidR="002A5472">
              <w:rPr>
                <w:rFonts w:ascii="Arial" w:eastAsia="標楷體" w:hAnsi="Arial" w:cs="Arial" w:hint="eastAsia"/>
              </w:rPr>
              <w:t>檢具</w:t>
            </w:r>
            <w:r>
              <w:rPr>
                <w:rFonts w:ascii="Arial" w:eastAsia="標楷體" w:hAnsi="Arial" w:cs="Arial" w:hint="eastAsia"/>
              </w:rPr>
              <w:t>。</w:t>
            </w:r>
          </w:p>
          <w:p w:rsidR="009D2AE2" w:rsidRDefault="009D2AE2" w:rsidP="00BB01BE">
            <w:pPr>
              <w:autoSpaceDE w:val="0"/>
              <w:autoSpaceDN w:val="0"/>
              <w:adjustRightInd w:val="0"/>
              <w:snapToGrid w:val="0"/>
              <w:spacing w:line="0" w:lineRule="atLeast"/>
              <w:rPr>
                <w:rFonts w:ascii="Arial" w:eastAsia="標楷體" w:hAnsi="Arial" w:cs="Arial"/>
              </w:rPr>
            </w:pPr>
          </w:p>
          <w:p w:rsidR="002A5472" w:rsidRDefault="002A5472" w:rsidP="00BB01BE">
            <w:pPr>
              <w:autoSpaceDE w:val="0"/>
              <w:autoSpaceDN w:val="0"/>
              <w:adjustRightInd w:val="0"/>
              <w:snapToGrid w:val="0"/>
              <w:spacing w:line="0" w:lineRule="atLeast"/>
              <w:rPr>
                <w:rFonts w:ascii="Arial" w:eastAsia="標楷體" w:hAnsi="Arial" w:cs="Arial"/>
              </w:rPr>
            </w:pPr>
            <w:r>
              <w:rPr>
                <w:rFonts w:ascii="Arial" w:eastAsia="標楷體" w:hAnsi="Arial" w:cs="Arial"/>
              </w:rPr>
              <w:t>三、刪除一式五份。</w:t>
            </w:r>
          </w:p>
          <w:p w:rsidR="009D2AE2" w:rsidRDefault="009D2AE2" w:rsidP="00BB01BE">
            <w:pPr>
              <w:autoSpaceDE w:val="0"/>
              <w:autoSpaceDN w:val="0"/>
              <w:adjustRightInd w:val="0"/>
              <w:snapToGrid w:val="0"/>
              <w:spacing w:line="0" w:lineRule="atLeast"/>
              <w:rPr>
                <w:rFonts w:ascii="Arial" w:eastAsia="標楷體" w:hAnsi="Arial" w:cs="Arial"/>
              </w:rPr>
            </w:pPr>
          </w:p>
          <w:p w:rsidR="009D2AE2" w:rsidRPr="002A5472" w:rsidRDefault="009D2AE2" w:rsidP="00BB01BE">
            <w:pPr>
              <w:autoSpaceDE w:val="0"/>
              <w:autoSpaceDN w:val="0"/>
              <w:adjustRightInd w:val="0"/>
              <w:snapToGrid w:val="0"/>
              <w:spacing w:line="0" w:lineRule="atLeast"/>
              <w:rPr>
                <w:rFonts w:ascii="Arial" w:eastAsia="標楷體" w:hAnsi="Arial" w:cs="Arial"/>
              </w:rPr>
            </w:pPr>
            <w:r>
              <w:rPr>
                <w:rFonts w:ascii="Arial" w:eastAsia="標楷體" w:hAnsi="Arial" w:cs="Arial" w:hint="eastAsia"/>
              </w:rPr>
              <w:t>四、</w:t>
            </w:r>
            <w:proofErr w:type="gramStart"/>
            <w:r>
              <w:rPr>
                <w:rFonts w:ascii="Arial" w:eastAsia="標楷體" w:hAnsi="Arial" w:cs="Arial"/>
              </w:rPr>
              <w:t>原</w:t>
            </w:r>
            <w:r>
              <w:rPr>
                <w:rFonts w:ascii="Arial" w:eastAsia="標楷體" w:hAnsi="Arial" w:cs="Arial" w:hint="eastAsia"/>
              </w:rPr>
              <w:t>第四點</w:t>
            </w:r>
            <w:proofErr w:type="gramEnd"/>
            <w:r>
              <w:rPr>
                <w:rFonts w:ascii="Arial" w:eastAsia="標楷體" w:hAnsi="Arial" w:cs="Arial" w:hint="eastAsia"/>
              </w:rPr>
              <w:lastRenderedPageBreak/>
              <w:t>第三項移動至修改後第六點第三項。</w:t>
            </w:r>
          </w:p>
        </w:tc>
      </w:tr>
      <w:tr w:rsidR="00BB01BE" w:rsidRPr="000F00F4" w:rsidTr="00BB01BE">
        <w:trPr>
          <w:trHeight w:val="1689"/>
        </w:trPr>
        <w:tc>
          <w:tcPr>
            <w:tcW w:w="4111" w:type="dxa"/>
            <w:shd w:val="clear" w:color="auto" w:fill="auto"/>
          </w:tcPr>
          <w:p w:rsidR="00BB01BE" w:rsidRPr="000F00F4" w:rsidRDefault="00BB01BE" w:rsidP="00BB01BE">
            <w:pPr>
              <w:autoSpaceDE w:val="0"/>
              <w:autoSpaceDN w:val="0"/>
              <w:adjustRightInd w:val="0"/>
              <w:snapToGrid w:val="0"/>
              <w:ind w:left="461" w:hangingChars="192" w:hanging="461"/>
              <w:rPr>
                <w:rFonts w:ascii="Arial" w:eastAsia="標楷體" w:hAnsi="Arial" w:cs="Arial"/>
                <w:kern w:val="0"/>
              </w:rPr>
            </w:pPr>
            <w:r w:rsidRPr="001430FF">
              <w:rPr>
                <w:rFonts w:ascii="Arial" w:eastAsia="標楷體" w:hAnsi="Arial" w:cs="Arial"/>
                <w:color w:val="FF0000"/>
                <w:kern w:val="0"/>
              </w:rPr>
              <w:lastRenderedPageBreak/>
              <w:t>六</w:t>
            </w:r>
            <w:r w:rsidRPr="000F00F4">
              <w:rPr>
                <w:rFonts w:ascii="Arial" w:eastAsia="標楷體" w:hAnsi="Arial" w:cs="Arial"/>
                <w:kern w:val="0"/>
              </w:rPr>
              <w:t>、甄選方式及標準</w:t>
            </w:r>
          </w:p>
          <w:p w:rsidR="00BB01BE" w:rsidRPr="000F00F4" w:rsidRDefault="00BB01BE" w:rsidP="00BB01BE">
            <w:pPr>
              <w:autoSpaceDE w:val="0"/>
              <w:autoSpaceDN w:val="0"/>
              <w:adjustRightInd w:val="0"/>
              <w:snapToGrid w:val="0"/>
              <w:ind w:leftChars="34" w:left="1181" w:hangingChars="458" w:hanging="1099"/>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kern w:val="0"/>
              </w:rPr>
              <w:t>初選：申請者歷年每學期</w:t>
            </w:r>
            <w:r w:rsidRPr="000F00F4">
              <w:rPr>
                <w:rFonts w:ascii="Arial" w:eastAsia="標楷體" w:hAnsi="Arial" w:cs="Arial"/>
              </w:rPr>
              <w:t>學業總平均</w:t>
            </w:r>
            <w:proofErr w:type="gramStart"/>
            <w:r w:rsidRPr="000F00F4">
              <w:rPr>
                <w:rFonts w:ascii="Arial" w:eastAsia="標楷體" w:hAnsi="Arial" w:cs="Arial"/>
              </w:rPr>
              <w:t>成績均需達</w:t>
            </w:r>
            <w:proofErr w:type="gramEnd"/>
            <w:r w:rsidRPr="000F00F4">
              <w:rPr>
                <w:rFonts w:ascii="Arial" w:eastAsia="標楷體" w:hAnsi="Arial" w:cs="Arial"/>
              </w:rPr>
              <w:t>班級排名前百分之三十五或達八十五分以上，</w:t>
            </w:r>
            <w:r w:rsidRPr="000F00F4">
              <w:rPr>
                <w:rFonts w:ascii="Arial" w:eastAsia="標楷體" w:hAnsi="Arial" w:cs="Arial"/>
                <w:kern w:val="0"/>
              </w:rPr>
              <w:t>德育操行成績每學期需達八十分以上，並不得有任何記過以上處分。</w:t>
            </w:r>
          </w:p>
          <w:p w:rsidR="00BB01BE" w:rsidRPr="000F00F4" w:rsidRDefault="00BB01BE" w:rsidP="00BB01BE">
            <w:pPr>
              <w:autoSpaceDE w:val="0"/>
              <w:autoSpaceDN w:val="0"/>
              <w:adjustRightInd w:val="0"/>
              <w:snapToGrid w:val="0"/>
              <w:ind w:leftChars="35" w:left="84"/>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決選：通過初選者，決選之評分標準如下：</w:t>
            </w:r>
          </w:p>
          <w:p w:rsidR="00BB01BE" w:rsidRPr="000F00F4" w:rsidRDefault="00BB01BE" w:rsidP="00BB01BE">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1.</w:t>
            </w:r>
            <w:r w:rsidRPr="000F00F4">
              <w:rPr>
                <w:rFonts w:ascii="Arial" w:eastAsia="標楷體" w:hAnsi="Arial" w:cs="Arial"/>
                <w:kern w:val="0"/>
              </w:rPr>
              <w:t>歷年學科成績平均分數</w:t>
            </w:r>
            <w:proofErr w:type="gramStart"/>
            <w:r w:rsidRPr="000F00F4">
              <w:rPr>
                <w:rFonts w:ascii="Arial" w:eastAsia="標楷體" w:hAnsi="Arial" w:cs="Arial"/>
                <w:kern w:val="0"/>
              </w:rPr>
              <w:t>佔</w:t>
            </w:r>
            <w:proofErr w:type="gramEnd"/>
            <w:r w:rsidRPr="000F00F4">
              <w:rPr>
                <w:rFonts w:ascii="Arial" w:eastAsia="標楷體" w:hAnsi="Arial" w:cs="Arial"/>
                <w:kern w:val="0"/>
              </w:rPr>
              <w:t>百分之二十。</w:t>
            </w:r>
          </w:p>
          <w:p w:rsidR="00BB01BE" w:rsidRPr="000F00F4" w:rsidRDefault="00BB01BE" w:rsidP="00BB01BE">
            <w:pPr>
              <w:autoSpaceDE w:val="0"/>
              <w:autoSpaceDN w:val="0"/>
              <w:adjustRightInd w:val="0"/>
              <w:snapToGrid w:val="0"/>
              <w:ind w:leftChars="140" w:left="336"/>
              <w:rPr>
                <w:rFonts w:ascii="Arial" w:eastAsia="標楷體" w:hAnsi="Arial" w:cs="Arial"/>
              </w:rPr>
            </w:pPr>
            <w:r w:rsidRPr="000F00F4">
              <w:rPr>
                <w:rFonts w:ascii="Arial" w:eastAsia="標楷體" w:hAnsi="Arial" w:cs="Arial"/>
              </w:rPr>
              <w:t>2.</w:t>
            </w:r>
            <w:r w:rsidRPr="000F00F4">
              <w:rPr>
                <w:rFonts w:ascii="Arial" w:eastAsia="標楷體" w:hAnsi="Arial" w:cs="Arial"/>
              </w:rPr>
              <w:t>書面審查成績</w:t>
            </w:r>
            <w:proofErr w:type="gramStart"/>
            <w:r w:rsidRPr="000F00F4">
              <w:rPr>
                <w:rFonts w:ascii="Arial" w:eastAsia="標楷體" w:hAnsi="Arial" w:cs="Arial"/>
              </w:rPr>
              <w:t>佔</w:t>
            </w:r>
            <w:proofErr w:type="gramEnd"/>
            <w:r w:rsidRPr="000F00F4">
              <w:rPr>
                <w:rFonts w:ascii="Arial" w:eastAsia="標楷體" w:hAnsi="Arial" w:cs="Arial"/>
              </w:rPr>
              <w:t>百分之二十。</w:t>
            </w:r>
          </w:p>
          <w:p w:rsidR="00BB01BE" w:rsidRPr="000F00F4" w:rsidRDefault="00BB01BE" w:rsidP="00BB01BE">
            <w:pPr>
              <w:autoSpaceDE w:val="0"/>
              <w:autoSpaceDN w:val="0"/>
              <w:adjustRightInd w:val="0"/>
              <w:snapToGrid w:val="0"/>
              <w:ind w:leftChars="140" w:left="336"/>
              <w:rPr>
                <w:rFonts w:ascii="Arial" w:eastAsia="標楷體" w:hAnsi="Arial" w:cs="Arial"/>
              </w:rPr>
            </w:pPr>
            <w:r w:rsidRPr="000F00F4">
              <w:rPr>
                <w:rFonts w:ascii="Arial" w:eastAsia="標楷體" w:hAnsi="Arial" w:cs="Arial"/>
              </w:rPr>
              <w:t>3.</w:t>
            </w:r>
            <w:r w:rsidRPr="000F00F4">
              <w:rPr>
                <w:rFonts w:ascii="Arial" w:eastAsia="標楷體" w:hAnsi="Arial" w:cs="Arial"/>
              </w:rPr>
              <w:t>口試成績</w:t>
            </w:r>
            <w:proofErr w:type="gramStart"/>
            <w:r w:rsidRPr="000F00F4">
              <w:rPr>
                <w:rFonts w:ascii="Arial" w:eastAsia="標楷體" w:hAnsi="Arial" w:cs="Arial"/>
              </w:rPr>
              <w:t>佔</w:t>
            </w:r>
            <w:proofErr w:type="gramEnd"/>
            <w:r w:rsidRPr="000F00F4">
              <w:rPr>
                <w:rFonts w:ascii="Arial" w:eastAsia="標楷體" w:hAnsi="Arial" w:cs="Arial"/>
              </w:rPr>
              <w:t>百分之三十。</w:t>
            </w:r>
          </w:p>
          <w:p w:rsidR="00BB01BE" w:rsidRDefault="00BB01BE" w:rsidP="00BB01BE">
            <w:pPr>
              <w:autoSpaceDE w:val="0"/>
              <w:autoSpaceDN w:val="0"/>
              <w:adjustRightInd w:val="0"/>
              <w:snapToGrid w:val="0"/>
              <w:ind w:leftChars="140" w:left="336"/>
              <w:rPr>
                <w:rFonts w:ascii="Arial" w:eastAsia="標楷體" w:hAnsi="Arial" w:cs="Arial"/>
              </w:rPr>
            </w:pPr>
            <w:r w:rsidRPr="000F00F4">
              <w:rPr>
                <w:rFonts w:ascii="Arial" w:eastAsia="標楷體" w:hAnsi="Arial" w:cs="Arial"/>
              </w:rPr>
              <w:t>4.</w:t>
            </w:r>
            <w:r w:rsidRPr="000F00F4">
              <w:rPr>
                <w:rFonts w:ascii="Arial" w:eastAsia="標楷體" w:hAnsi="Arial" w:cs="Arial"/>
              </w:rPr>
              <w:t>教學演示成績</w:t>
            </w:r>
            <w:proofErr w:type="gramStart"/>
            <w:r w:rsidRPr="000F00F4">
              <w:rPr>
                <w:rFonts w:ascii="Arial" w:eastAsia="標楷體" w:hAnsi="Arial" w:cs="Arial"/>
              </w:rPr>
              <w:t>佔</w:t>
            </w:r>
            <w:proofErr w:type="gramEnd"/>
            <w:r w:rsidRPr="000F00F4">
              <w:rPr>
                <w:rFonts w:ascii="Arial" w:eastAsia="標楷體" w:hAnsi="Arial" w:cs="Arial"/>
              </w:rPr>
              <w:t>百分之三十。</w:t>
            </w:r>
          </w:p>
          <w:p w:rsidR="00BB01BE" w:rsidRPr="002A5472" w:rsidRDefault="00BB01BE" w:rsidP="002A5472">
            <w:pPr>
              <w:autoSpaceDE w:val="0"/>
              <w:autoSpaceDN w:val="0"/>
              <w:adjustRightInd w:val="0"/>
              <w:snapToGrid w:val="0"/>
              <w:ind w:leftChars="34" w:left="474" w:hangingChars="163" w:hanging="392"/>
              <w:jc w:val="both"/>
              <w:rPr>
                <w:rFonts w:ascii="Arial" w:eastAsia="標楷體" w:hAnsi="Arial" w:cs="Arial"/>
                <w:b/>
                <w:color w:val="FF0000"/>
                <w:kern w:val="0"/>
                <w:u w:val="single"/>
              </w:rPr>
            </w:pPr>
            <w:r w:rsidRPr="002A5472">
              <w:rPr>
                <w:rFonts w:ascii="Arial" w:eastAsia="標楷體" w:hAnsi="Arial" w:cs="Arial"/>
                <w:b/>
                <w:color w:val="FF0000"/>
                <w:kern w:val="0"/>
                <w:u w:val="single"/>
              </w:rPr>
              <w:t>(</w:t>
            </w:r>
            <w:r w:rsidRPr="002A5472">
              <w:rPr>
                <w:rFonts w:ascii="Arial" w:eastAsia="標楷體" w:hAnsi="Arial" w:cs="Arial"/>
                <w:b/>
                <w:color w:val="FF0000"/>
                <w:kern w:val="0"/>
                <w:u w:val="single"/>
              </w:rPr>
              <w:t>三</w:t>
            </w:r>
            <w:r w:rsidRPr="002A5472">
              <w:rPr>
                <w:rFonts w:ascii="Arial" w:eastAsia="標楷體" w:hAnsi="Arial" w:cs="Arial"/>
                <w:b/>
                <w:color w:val="FF0000"/>
                <w:kern w:val="0"/>
                <w:u w:val="single"/>
              </w:rPr>
              <w:t>)</w:t>
            </w:r>
            <w:r w:rsidRPr="002A5472">
              <w:rPr>
                <w:rFonts w:ascii="Arial" w:eastAsia="標楷體" w:hAnsi="Arial" w:cs="Arial"/>
                <w:b/>
                <w:color w:val="FF0000"/>
                <w:u w:val="single"/>
              </w:rPr>
              <w:t>決選之口試</w:t>
            </w:r>
            <w:r w:rsidRPr="002A5472">
              <w:rPr>
                <w:rFonts w:ascii="Arial" w:eastAsia="標楷體" w:hAnsi="Arial" w:cs="Arial"/>
                <w:b/>
                <w:color w:val="FF0000"/>
                <w:kern w:val="0"/>
                <w:u w:val="single"/>
              </w:rPr>
              <w:t>及教學演示時間地點，於</w:t>
            </w:r>
            <w:proofErr w:type="gramStart"/>
            <w:r w:rsidRPr="002A5472">
              <w:rPr>
                <w:rFonts w:ascii="Arial" w:eastAsia="標楷體" w:hAnsi="Arial" w:cs="Arial"/>
                <w:b/>
                <w:color w:val="FF0000"/>
                <w:u w:val="single"/>
              </w:rPr>
              <w:t>一週</w:t>
            </w:r>
            <w:proofErr w:type="gramEnd"/>
            <w:r w:rsidRPr="002A5472">
              <w:rPr>
                <w:rFonts w:ascii="Arial" w:eastAsia="標楷體" w:hAnsi="Arial" w:cs="Arial"/>
                <w:b/>
                <w:color w:val="FF0000"/>
                <w:u w:val="single"/>
              </w:rPr>
              <w:t>前</w:t>
            </w:r>
            <w:r w:rsidRPr="002A5472">
              <w:rPr>
                <w:rFonts w:ascii="Arial" w:eastAsia="標楷體" w:hAnsi="Arial" w:cs="Arial"/>
                <w:b/>
                <w:color w:val="FF0000"/>
                <w:kern w:val="0"/>
                <w:u w:val="single"/>
              </w:rPr>
              <w:t>公告於本校師資培育暨就業輔導處首頁。</w:t>
            </w:r>
          </w:p>
          <w:p w:rsidR="00BB01BE" w:rsidRPr="00BB01BE" w:rsidRDefault="00BB01BE" w:rsidP="00BB01BE">
            <w:pPr>
              <w:autoSpaceDE w:val="0"/>
              <w:autoSpaceDN w:val="0"/>
              <w:adjustRightInd w:val="0"/>
              <w:snapToGrid w:val="0"/>
              <w:ind w:left="461" w:hangingChars="192" w:hanging="461"/>
              <w:rPr>
                <w:rFonts w:ascii="Arial" w:eastAsia="標楷體" w:hAnsi="Arial" w:cs="Arial"/>
                <w:color w:val="FF0000"/>
                <w:kern w:val="0"/>
              </w:rPr>
            </w:pPr>
          </w:p>
        </w:tc>
        <w:tc>
          <w:tcPr>
            <w:tcW w:w="4253" w:type="dxa"/>
          </w:tcPr>
          <w:p w:rsidR="009D2AE2" w:rsidRPr="000F00F4" w:rsidRDefault="009D2AE2" w:rsidP="009D2AE2">
            <w:pPr>
              <w:autoSpaceDE w:val="0"/>
              <w:autoSpaceDN w:val="0"/>
              <w:adjustRightInd w:val="0"/>
              <w:snapToGrid w:val="0"/>
              <w:ind w:left="461" w:hangingChars="192" w:hanging="461"/>
              <w:rPr>
                <w:rFonts w:ascii="Arial" w:eastAsia="標楷體" w:hAnsi="Arial" w:cs="Arial"/>
                <w:kern w:val="0"/>
              </w:rPr>
            </w:pPr>
            <w:r w:rsidRPr="000F00F4">
              <w:rPr>
                <w:rFonts w:ascii="Arial" w:eastAsia="標楷體" w:hAnsi="Arial" w:cs="Arial"/>
                <w:kern w:val="0"/>
              </w:rPr>
              <w:t>五、甄選方式及標準</w:t>
            </w:r>
          </w:p>
          <w:p w:rsidR="009D2AE2" w:rsidRPr="000F00F4" w:rsidRDefault="009D2AE2" w:rsidP="009D2AE2">
            <w:pPr>
              <w:autoSpaceDE w:val="0"/>
              <w:autoSpaceDN w:val="0"/>
              <w:adjustRightInd w:val="0"/>
              <w:snapToGrid w:val="0"/>
              <w:ind w:leftChars="34" w:left="1181" w:hangingChars="458" w:hanging="1099"/>
              <w:jc w:val="both"/>
              <w:rPr>
                <w:rFonts w:ascii="Arial" w:eastAsia="標楷體" w:hAnsi="Arial" w:cs="Arial"/>
                <w:kern w:val="0"/>
              </w:rPr>
            </w:pPr>
            <w:r w:rsidRPr="000F00F4">
              <w:rPr>
                <w:rFonts w:ascii="Arial" w:eastAsia="標楷體" w:hAnsi="Arial" w:cs="Arial"/>
                <w:kern w:val="0"/>
              </w:rPr>
              <w:t>(</w:t>
            </w:r>
            <w:proofErr w:type="gramStart"/>
            <w:r w:rsidRPr="000F00F4">
              <w:rPr>
                <w:rFonts w:ascii="Arial" w:eastAsia="標楷體" w:hAnsi="Arial" w:cs="Arial"/>
                <w:kern w:val="0"/>
              </w:rPr>
              <w:t>一</w:t>
            </w:r>
            <w:proofErr w:type="gramEnd"/>
            <w:r w:rsidRPr="000F00F4">
              <w:rPr>
                <w:rFonts w:ascii="Arial" w:eastAsia="標楷體" w:hAnsi="Arial" w:cs="Arial"/>
                <w:kern w:val="0"/>
              </w:rPr>
              <w:t>)</w:t>
            </w:r>
            <w:r w:rsidRPr="000F00F4">
              <w:rPr>
                <w:rFonts w:ascii="Arial" w:eastAsia="標楷體" w:hAnsi="Arial" w:cs="Arial"/>
                <w:kern w:val="0"/>
              </w:rPr>
              <w:t>初選：申請者歷年每學期</w:t>
            </w:r>
            <w:r w:rsidRPr="000F00F4">
              <w:rPr>
                <w:rFonts w:ascii="Arial" w:eastAsia="標楷體" w:hAnsi="Arial" w:cs="Arial"/>
              </w:rPr>
              <w:t>學業總平均</w:t>
            </w:r>
            <w:proofErr w:type="gramStart"/>
            <w:r w:rsidRPr="000F00F4">
              <w:rPr>
                <w:rFonts w:ascii="Arial" w:eastAsia="標楷體" w:hAnsi="Arial" w:cs="Arial"/>
              </w:rPr>
              <w:t>成績均需達</w:t>
            </w:r>
            <w:proofErr w:type="gramEnd"/>
            <w:r w:rsidRPr="000F00F4">
              <w:rPr>
                <w:rFonts w:ascii="Arial" w:eastAsia="標楷體" w:hAnsi="Arial" w:cs="Arial"/>
              </w:rPr>
              <w:t>班級排名前百分之三十五或達八十五分以上，</w:t>
            </w:r>
            <w:r w:rsidRPr="000F00F4">
              <w:rPr>
                <w:rFonts w:ascii="Arial" w:eastAsia="標楷體" w:hAnsi="Arial" w:cs="Arial"/>
                <w:kern w:val="0"/>
              </w:rPr>
              <w:t>德育操行成績每學期需達八十分以上，並不得有任何記過以上處分。</w:t>
            </w:r>
          </w:p>
          <w:p w:rsidR="009D2AE2" w:rsidRPr="000F00F4" w:rsidRDefault="009D2AE2" w:rsidP="009D2AE2">
            <w:pPr>
              <w:autoSpaceDE w:val="0"/>
              <w:autoSpaceDN w:val="0"/>
              <w:adjustRightInd w:val="0"/>
              <w:snapToGrid w:val="0"/>
              <w:ind w:leftChars="35" w:left="84"/>
              <w:rPr>
                <w:rFonts w:ascii="Arial" w:eastAsia="標楷體" w:hAnsi="Arial" w:cs="Arial"/>
                <w:kern w:val="0"/>
              </w:rPr>
            </w:pPr>
            <w:r w:rsidRPr="000F00F4">
              <w:rPr>
                <w:rFonts w:ascii="Arial" w:eastAsia="標楷體" w:hAnsi="Arial" w:cs="Arial"/>
                <w:kern w:val="0"/>
              </w:rPr>
              <w:t>(</w:t>
            </w:r>
            <w:r w:rsidRPr="000F00F4">
              <w:rPr>
                <w:rFonts w:ascii="Arial" w:eastAsia="標楷體" w:hAnsi="Arial" w:cs="Arial"/>
                <w:kern w:val="0"/>
              </w:rPr>
              <w:t>二</w:t>
            </w:r>
            <w:r w:rsidRPr="000F00F4">
              <w:rPr>
                <w:rFonts w:ascii="Arial" w:eastAsia="標楷體" w:hAnsi="Arial" w:cs="Arial"/>
                <w:kern w:val="0"/>
              </w:rPr>
              <w:t>)</w:t>
            </w:r>
            <w:r w:rsidRPr="000F00F4">
              <w:rPr>
                <w:rFonts w:ascii="Arial" w:eastAsia="標楷體" w:hAnsi="Arial" w:cs="Arial"/>
                <w:kern w:val="0"/>
              </w:rPr>
              <w:t>決選：通過初選者，決選之評分標準如下：</w:t>
            </w:r>
          </w:p>
          <w:p w:rsidR="009D2AE2" w:rsidRPr="000F00F4" w:rsidRDefault="009D2AE2" w:rsidP="009D2AE2">
            <w:pPr>
              <w:autoSpaceDE w:val="0"/>
              <w:autoSpaceDN w:val="0"/>
              <w:adjustRightInd w:val="0"/>
              <w:snapToGrid w:val="0"/>
              <w:ind w:leftChars="140" w:left="336"/>
              <w:rPr>
                <w:rFonts w:ascii="Arial" w:eastAsia="標楷體" w:hAnsi="Arial" w:cs="Arial"/>
                <w:kern w:val="0"/>
              </w:rPr>
            </w:pPr>
            <w:r w:rsidRPr="000F00F4">
              <w:rPr>
                <w:rFonts w:ascii="Arial" w:eastAsia="標楷體" w:hAnsi="Arial" w:cs="Arial"/>
                <w:kern w:val="0"/>
              </w:rPr>
              <w:t>1.</w:t>
            </w:r>
            <w:r w:rsidRPr="000F00F4">
              <w:rPr>
                <w:rFonts w:ascii="Arial" w:eastAsia="標楷體" w:hAnsi="Arial" w:cs="Arial"/>
                <w:kern w:val="0"/>
              </w:rPr>
              <w:t>歷年學科成績平均分數</w:t>
            </w:r>
            <w:proofErr w:type="gramStart"/>
            <w:r w:rsidRPr="000F00F4">
              <w:rPr>
                <w:rFonts w:ascii="Arial" w:eastAsia="標楷體" w:hAnsi="Arial" w:cs="Arial"/>
                <w:kern w:val="0"/>
              </w:rPr>
              <w:t>佔</w:t>
            </w:r>
            <w:proofErr w:type="gramEnd"/>
            <w:r w:rsidRPr="000F00F4">
              <w:rPr>
                <w:rFonts w:ascii="Arial" w:eastAsia="標楷體" w:hAnsi="Arial" w:cs="Arial"/>
                <w:kern w:val="0"/>
              </w:rPr>
              <w:t>百分之二十。</w:t>
            </w:r>
          </w:p>
          <w:p w:rsidR="009D2AE2" w:rsidRPr="000F00F4" w:rsidRDefault="009D2AE2" w:rsidP="009D2AE2">
            <w:pPr>
              <w:autoSpaceDE w:val="0"/>
              <w:autoSpaceDN w:val="0"/>
              <w:adjustRightInd w:val="0"/>
              <w:snapToGrid w:val="0"/>
              <w:ind w:leftChars="140" w:left="336"/>
              <w:rPr>
                <w:rFonts w:ascii="Arial" w:eastAsia="標楷體" w:hAnsi="Arial" w:cs="Arial"/>
              </w:rPr>
            </w:pPr>
            <w:r w:rsidRPr="000F00F4">
              <w:rPr>
                <w:rFonts w:ascii="Arial" w:eastAsia="標楷體" w:hAnsi="Arial" w:cs="Arial"/>
              </w:rPr>
              <w:t>2.</w:t>
            </w:r>
            <w:r w:rsidRPr="000F00F4">
              <w:rPr>
                <w:rFonts w:ascii="Arial" w:eastAsia="標楷體" w:hAnsi="Arial" w:cs="Arial"/>
              </w:rPr>
              <w:t>書面審查成績</w:t>
            </w:r>
            <w:proofErr w:type="gramStart"/>
            <w:r w:rsidRPr="000F00F4">
              <w:rPr>
                <w:rFonts w:ascii="Arial" w:eastAsia="標楷體" w:hAnsi="Arial" w:cs="Arial"/>
              </w:rPr>
              <w:t>佔</w:t>
            </w:r>
            <w:proofErr w:type="gramEnd"/>
            <w:r w:rsidRPr="000F00F4">
              <w:rPr>
                <w:rFonts w:ascii="Arial" w:eastAsia="標楷體" w:hAnsi="Arial" w:cs="Arial"/>
              </w:rPr>
              <w:t>百分之二十。</w:t>
            </w:r>
          </w:p>
          <w:p w:rsidR="009D2AE2" w:rsidRPr="000F00F4" w:rsidRDefault="009D2AE2" w:rsidP="009D2AE2">
            <w:pPr>
              <w:autoSpaceDE w:val="0"/>
              <w:autoSpaceDN w:val="0"/>
              <w:adjustRightInd w:val="0"/>
              <w:snapToGrid w:val="0"/>
              <w:ind w:leftChars="140" w:left="336"/>
              <w:rPr>
                <w:rFonts w:ascii="Arial" w:eastAsia="標楷體" w:hAnsi="Arial" w:cs="Arial"/>
              </w:rPr>
            </w:pPr>
            <w:r w:rsidRPr="000F00F4">
              <w:rPr>
                <w:rFonts w:ascii="Arial" w:eastAsia="標楷體" w:hAnsi="Arial" w:cs="Arial"/>
              </w:rPr>
              <w:t>3.</w:t>
            </w:r>
            <w:r w:rsidRPr="000F00F4">
              <w:rPr>
                <w:rFonts w:ascii="Arial" w:eastAsia="標楷體" w:hAnsi="Arial" w:cs="Arial"/>
              </w:rPr>
              <w:t>口試成績</w:t>
            </w:r>
            <w:proofErr w:type="gramStart"/>
            <w:r w:rsidRPr="000F00F4">
              <w:rPr>
                <w:rFonts w:ascii="Arial" w:eastAsia="標楷體" w:hAnsi="Arial" w:cs="Arial"/>
              </w:rPr>
              <w:t>佔</w:t>
            </w:r>
            <w:proofErr w:type="gramEnd"/>
            <w:r w:rsidRPr="000F00F4">
              <w:rPr>
                <w:rFonts w:ascii="Arial" w:eastAsia="標楷體" w:hAnsi="Arial" w:cs="Arial"/>
              </w:rPr>
              <w:t>百分之三十。</w:t>
            </w:r>
          </w:p>
          <w:p w:rsidR="00BB01BE" w:rsidRPr="00BB01BE" w:rsidRDefault="009D2AE2" w:rsidP="009D2AE2">
            <w:pPr>
              <w:autoSpaceDE w:val="0"/>
              <w:autoSpaceDN w:val="0"/>
              <w:adjustRightInd w:val="0"/>
              <w:snapToGrid w:val="0"/>
              <w:ind w:leftChars="34" w:left="473" w:hangingChars="163" w:hanging="391"/>
              <w:jc w:val="both"/>
              <w:rPr>
                <w:rFonts w:ascii="Arial" w:eastAsia="標楷體" w:hAnsi="Arial" w:cs="Arial"/>
                <w:kern w:val="0"/>
              </w:rPr>
            </w:pPr>
            <w:r w:rsidRPr="000F00F4">
              <w:rPr>
                <w:rFonts w:ascii="Arial" w:eastAsia="標楷體" w:hAnsi="Arial" w:cs="Arial"/>
              </w:rPr>
              <w:t>4.</w:t>
            </w:r>
            <w:r w:rsidRPr="000F00F4">
              <w:rPr>
                <w:rFonts w:ascii="Arial" w:eastAsia="標楷體" w:hAnsi="Arial" w:cs="Arial"/>
              </w:rPr>
              <w:t>教學演示成績</w:t>
            </w:r>
            <w:proofErr w:type="gramStart"/>
            <w:r w:rsidRPr="000F00F4">
              <w:rPr>
                <w:rFonts w:ascii="Arial" w:eastAsia="標楷體" w:hAnsi="Arial" w:cs="Arial"/>
              </w:rPr>
              <w:t>佔</w:t>
            </w:r>
            <w:proofErr w:type="gramEnd"/>
            <w:r w:rsidRPr="000F00F4">
              <w:rPr>
                <w:rFonts w:ascii="Arial" w:eastAsia="標楷體" w:hAnsi="Arial" w:cs="Arial"/>
              </w:rPr>
              <w:t>百分之三十。</w:t>
            </w:r>
          </w:p>
        </w:tc>
        <w:tc>
          <w:tcPr>
            <w:tcW w:w="1809" w:type="dxa"/>
            <w:shd w:val="clear" w:color="auto" w:fill="auto"/>
          </w:tcPr>
          <w:p w:rsidR="009D2AE2" w:rsidRDefault="009D2AE2" w:rsidP="009D2AE2">
            <w:pPr>
              <w:autoSpaceDE w:val="0"/>
              <w:autoSpaceDN w:val="0"/>
              <w:adjustRightInd w:val="0"/>
              <w:snapToGrid w:val="0"/>
              <w:spacing w:line="0" w:lineRule="atLeast"/>
              <w:rPr>
                <w:rFonts w:ascii="Arial" w:eastAsia="標楷體" w:hAnsi="Arial" w:cs="Arial"/>
              </w:rPr>
            </w:pPr>
            <w:r>
              <w:rPr>
                <w:rFonts w:ascii="Arial" w:eastAsia="標楷體" w:hAnsi="Arial" w:cs="Arial"/>
              </w:rPr>
              <w:t>一、</w:t>
            </w:r>
            <w:proofErr w:type="gramStart"/>
            <w:r>
              <w:rPr>
                <w:rFonts w:ascii="Arial" w:eastAsia="標楷體" w:hAnsi="Arial" w:cs="Arial"/>
              </w:rPr>
              <w:t>原第五</w:t>
            </w:r>
            <w:r w:rsidRPr="00BB01BE">
              <w:rPr>
                <w:rFonts w:ascii="Arial" w:eastAsia="標楷體" w:hAnsi="Arial" w:cs="Arial" w:hint="eastAsia"/>
              </w:rPr>
              <w:t>點</w:t>
            </w:r>
            <w:proofErr w:type="gramEnd"/>
            <w:r>
              <w:rPr>
                <w:rFonts w:ascii="Arial" w:eastAsia="標楷體" w:hAnsi="Arial" w:cs="Arial" w:hint="eastAsia"/>
              </w:rPr>
              <w:t>修正為第六點</w:t>
            </w:r>
            <w:r w:rsidRPr="00BB01BE">
              <w:rPr>
                <w:rFonts w:ascii="Arial" w:eastAsia="標楷體" w:hAnsi="Arial" w:cs="Arial" w:hint="eastAsia"/>
              </w:rPr>
              <w:t>。</w:t>
            </w:r>
          </w:p>
          <w:p w:rsidR="009D2AE2" w:rsidRPr="009D2AE2" w:rsidRDefault="009D2AE2" w:rsidP="002A5472">
            <w:pPr>
              <w:autoSpaceDE w:val="0"/>
              <w:autoSpaceDN w:val="0"/>
              <w:adjustRightInd w:val="0"/>
              <w:snapToGrid w:val="0"/>
              <w:spacing w:line="0" w:lineRule="atLeast"/>
              <w:rPr>
                <w:rFonts w:ascii="Arial" w:eastAsia="標楷體" w:hAnsi="Arial" w:cs="Arial"/>
              </w:rPr>
            </w:pPr>
          </w:p>
          <w:p w:rsidR="00BB01BE" w:rsidRPr="002A5472" w:rsidRDefault="009D2AE2" w:rsidP="002A5472">
            <w:pPr>
              <w:autoSpaceDE w:val="0"/>
              <w:autoSpaceDN w:val="0"/>
              <w:adjustRightInd w:val="0"/>
              <w:snapToGrid w:val="0"/>
              <w:spacing w:line="0" w:lineRule="atLeast"/>
              <w:rPr>
                <w:rFonts w:ascii="Arial" w:eastAsia="標楷體" w:hAnsi="Arial" w:cs="Arial"/>
              </w:rPr>
            </w:pPr>
            <w:r>
              <w:rPr>
                <w:rFonts w:ascii="Arial" w:eastAsia="標楷體" w:hAnsi="Arial" w:cs="Arial"/>
              </w:rPr>
              <w:t>二、</w:t>
            </w:r>
            <w:proofErr w:type="gramStart"/>
            <w:r w:rsidR="002A5472">
              <w:rPr>
                <w:rFonts w:ascii="Arial" w:eastAsia="標楷體" w:hAnsi="Arial" w:cs="Arial"/>
              </w:rPr>
              <w:t>原</w:t>
            </w:r>
            <w:r w:rsidR="002A5472">
              <w:rPr>
                <w:rFonts w:ascii="Arial" w:eastAsia="標楷體" w:hAnsi="Arial" w:cs="Arial" w:hint="eastAsia"/>
              </w:rPr>
              <w:t>第四點</w:t>
            </w:r>
            <w:proofErr w:type="gramEnd"/>
            <w:r w:rsidR="002A5472">
              <w:rPr>
                <w:rFonts w:ascii="Arial" w:eastAsia="標楷體" w:hAnsi="Arial" w:cs="Arial" w:hint="eastAsia"/>
              </w:rPr>
              <w:t>第三項移動至修改後第六點第三項。</w:t>
            </w:r>
          </w:p>
        </w:tc>
      </w:tr>
    </w:tbl>
    <w:p w:rsidR="00A15E4F" w:rsidRPr="000F00F4" w:rsidRDefault="00A15E4F" w:rsidP="00A15E4F">
      <w:pPr>
        <w:widowControl/>
        <w:snapToGrid w:val="0"/>
        <w:spacing w:line="276" w:lineRule="auto"/>
        <w:rPr>
          <w:rFonts w:ascii="Arial" w:eastAsia="標楷體" w:hAnsi="Arial" w:cs="Arial"/>
          <w:sz w:val="26"/>
          <w:szCs w:val="26"/>
        </w:rPr>
      </w:pPr>
    </w:p>
    <w:p w:rsidR="001E2641" w:rsidRDefault="001E2641" w:rsidP="00A15E4F">
      <w:pPr>
        <w:rPr>
          <w:rFonts w:eastAsia="標楷體"/>
          <w:b/>
          <w:bCs/>
          <w:sz w:val="28"/>
          <w:szCs w:val="28"/>
        </w:rPr>
      </w:pPr>
    </w:p>
    <w:sectPr w:rsidR="001E2641" w:rsidSect="00A15E4F">
      <w:footerReference w:type="default" r:id="rId8"/>
      <w:pgSz w:w="11906" w:h="16838"/>
      <w:pgMar w:top="709" w:right="1134" w:bottom="567" w:left="1134"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D7C" w:rsidRDefault="004E0D7C" w:rsidP="00223159">
      <w:r>
        <w:separator/>
      </w:r>
    </w:p>
  </w:endnote>
  <w:endnote w:type="continuationSeparator" w:id="0">
    <w:p w:rsidR="004E0D7C" w:rsidRDefault="004E0D7C" w:rsidP="0022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華康中楷體">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9191"/>
      <w:docPartObj>
        <w:docPartGallery w:val="Page Numbers (Bottom of Page)"/>
        <w:docPartUnique/>
      </w:docPartObj>
    </w:sdtPr>
    <w:sdtEndPr/>
    <w:sdtContent>
      <w:p w:rsidR="00A941ED" w:rsidRDefault="00A941ED">
        <w:pPr>
          <w:pStyle w:val="a5"/>
          <w:jc w:val="center"/>
        </w:pPr>
        <w:r>
          <w:fldChar w:fldCharType="begin"/>
        </w:r>
        <w:r>
          <w:instrText xml:space="preserve"> PAGE   \* MERGEFORMAT </w:instrText>
        </w:r>
        <w:r>
          <w:fldChar w:fldCharType="separate"/>
        </w:r>
        <w:r w:rsidR="006C2C5A" w:rsidRPr="006C2C5A">
          <w:rPr>
            <w:noProof/>
            <w:lang w:val="zh-TW"/>
          </w:rPr>
          <w:t>4</w:t>
        </w:r>
        <w:r>
          <w:rPr>
            <w:noProof/>
            <w:lang w:val="zh-TW"/>
          </w:rPr>
          <w:fldChar w:fldCharType="end"/>
        </w:r>
      </w:p>
    </w:sdtContent>
  </w:sdt>
  <w:p w:rsidR="00A941ED" w:rsidRDefault="00A941E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D7C" w:rsidRDefault="004E0D7C" w:rsidP="00223159">
      <w:r>
        <w:separator/>
      </w:r>
    </w:p>
  </w:footnote>
  <w:footnote w:type="continuationSeparator" w:id="0">
    <w:p w:rsidR="004E0D7C" w:rsidRDefault="004E0D7C" w:rsidP="00223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7B9"/>
    <w:multiLevelType w:val="hybridMultilevel"/>
    <w:tmpl w:val="869EDC76"/>
    <w:lvl w:ilvl="0" w:tplc="27347BFA">
      <w:start w:val="1"/>
      <w:numFmt w:val="ideographDigital"/>
      <w:lvlText w:val="%1、"/>
      <w:lvlJc w:val="left"/>
      <w:pPr>
        <w:ind w:left="1048"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3FB63D3"/>
    <w:multiLevelType w:val="hybridMultilevel"/>
    <w:tmpl w:val="869EDC76"/>
    <w:lvl w:ilvl="0" w:tplc="27347BFA">
      <w:start w:val="1"/>
      <w:numFmt w:val="ideographDigital"/>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5EB2CAA"/>
    <w:multiLevelType w:val="hybridMultilevel"/>
    <w:tmpl w:val="78E2F4AE"/>
    <w:lvl w:ilvl="0" w:tplc="04090015">
      <w:start w:val="1"/>
      <w:numFmt w:val="taiwaneseCountingThousand"/>
      <w:lvlText w:val="%1、"/>
      <w:lvlJc w:val="left"/>
      <w:pPr>
        <w:ind w:left="774" w:hanging="480"/>
      </w:p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3" w15:restartNumberingAfterBreak="0">
    <w:nsid w:val="09B641D9"/>
    <w:multiLevelType w:val="hybridMultilevel"/>
    <w:tmpl w:val="A5FE978A"/>
    <w:lvl w:ilvl="0" w:tplc="04090015">
      <w:start w:val="1"/>
      <w:numFmt w:val="taiwaneseCountingThousand"/>
      <w:lvlText w:val="%1、"/>
      <w:lvlJc w:val="left"/>
      <w:pPr>
        <w:ind w:left="447" w:hanging="480"/>
      </w:pPr>
    </w:lvl>
    <w:lvl w:ilvl="1" w:tplc="04090019" w:tentative="1">
      <w:start w:val="1"/>
      <w:numFmt w:val="ideographTraditional"/>
      <w:lvlText w:val="%2、"/>
      <w:lvlJc w:val="left"/>
      <w:pPr>
        <w:ind w:left="927" w:hanging="480"/>
      </w:pPr>
    </w:lvl>
    <w:lvl w:ilvl="2" w:tplc="0409001B" w:tentative="1">
      <w:start w:val="1"/>
      <w:numFmt w:val="lowerRoman"/>
      <w:lvlText w:val="%3."/>
      <w:lvlJc w:val="right"/>
      <w:pPr>
        <w:ind w:left="1407" w:hanging="480"/>
      </w:pPr>
    </w:lvl>
    <w:lvl w:ilvl="3" w:tplc="0409000F" w:tentative="1">
      <w:start w:val="1"/>
      <w:numFmt w:val="decimal"/>
      <w:lvlText w:val="%4."/>
      <w:lvlJc w:val="left"/>
      <w:pPr>
        <w:ind w:left="1887" w:hanging="480"/>
      </w:pPr>
    </w:lvl>
    <w:lvl w:ilvl="4" w:tplc="04090019" w:tentative="1">
      <w:start w:val="1"/>
      <w:numFmt w:val="ideographTraditional"/>
      <w:lvlText w:val="%5、"/>
      <w:lvlJc w:val="left"/>
      <w:pPr>
        <w:ind w:left="2367" w:hanging="480"/>
      </w:pPr>
    </w:lvl>
    <w:lvl w:ilvl="5" w:tplc="0409001B" w:tentative="1">
      <w:start w:val="1"/>
      <w:numFmt w:val="lowerRoman"/>
      <w:lvlText w:val="%6."/>
      <w:lvlJc w:val="right"/>
      <w:pPr>
        <w:ind w:left="2847" w:hanging="480"/>
      </w:pPr>
    </w:lvl>
    <w:lvl w:ilvl="6" w:tplc="0409000F" w:tentative="1">
      <w:start w:val="1"/>
      <w:numFmt w:val="decimal"/>
      <w:lvlText w:val="%7."/>
      <w:lvlJc w:val="left"/>
      <w:pPr>
        <w:ind w:left="3327" w:hanging="480"/>
      </w:pPr>
    </w:lvl>
    <w:lvl w:ilvl="7" w:tplc="04090019" w:tentative="1">
      <w:start w:val="1"/>
      <w:numFmt w:val="ideographTraditional"/>
      <w:lvlText w:val="%8、"/>
      <w:lvlJc w:val="left"/>
      <w:pPr>
        <w:ind w:left="3807" w:hanging="480"/>
      </w:pPr>
    </w:lvl>
    <w:lvl w:ilvl="8" w:tplc="0409001B" w:tentative="1">
      <w:start w:val="1"/>
      <w:numFmt w:val="lowerRoman"/>
      <w:lvlText w:val="%9."/>
      <w:lvlJc w:val="right"/>
      <w:pPr>
        <w:ind w:left="4287" w:hanging="480"/>
      </w:pPr>
    </w:lvl>
  </w:abstractNum>
  <w:abstractNum w:abstractNumId="4" w15:restartNumberingAfterBreak="0">
    <w:nsid w:val="0C390FDF"/>
    <w:multiLevelType w:val="hybridMultilevel"/>
    <w:tmpl w:val="3DAC7E6A"/>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0D7A3D28"/>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83265F6"/>
    <w:multiLevelType w:val="hybridMultilevel"/>
    <w:tmpl w:val="A5FE978A"/>
    <w:lvl w:ilvl="0" w:tplc="04090015">
      <w:start w:val="1"/>
      <w:numFmt w:val="taiwaneseCountingThousand"/>
      <w:lvlText w:val="%1、"/>
      <w:lvlJc w:val="left"/>
      <w:pPr>
        <w:ind w:left="447" w:hanging="480"/>
      </w:pPr>
    </w:lvl>
    <w:lvl w:ilvl="1" w:tplc="04090019" w:tentative="1">
      <w:start w:val="1"/>
      <w:numFmt w:val="ideographTraditional"/>
      <w:lvlText w:val="%2、"/>
      <w:lvlJc w:val="left"/>
      <w:pPr>
        <w:ind w:left="927" w:hanging="480"/>
      </w:pPr>
    </w:lvl>
    <w:lvl w:ilvl="2" w:tplc="0409001B" w:tentative="1">
      <w:start w:val="1"/>
      <w:numFmt w:val="lowerRoman"/>
      <w:lvlText w:val="%3."/>
      <w:lvlJc w:val="right"/>
      <w:pPr>
        <w:ind w:left="1407" w:hanging="480"/>
      </w:pPr>
    </w:lvl>
    <w:lvl w:ilvl="3" w:tplc="0409000F" w:tentative="1">
      <w:start w:val="1"/>
      <w:numFmt w:val="decimal"/>
      <w:lvlText w:val="%4."/>
      <w:lvlJc w:val="left"/>
      <w:pPr>
        <w:ind w:left="1887" w:hanging="480"/>
      </w:pPr>
    </w:lvl>
    <w:lvl w:ilvl="4" w:tplc="04090019" w:tentative="1">
      <w:start w:val="1"/>
      <w:numFmt w:val="ideographTraditional"/>
      <w:lvlText w:val="%5、"/>
      <w:lvlJc w:val="left"/>
      <w:pPr>
        <w:ind w:left="2367" w:hanging="480"/>
      </w:pPr>
    </w:lvl>
    <w:lvl w:ilvl="5" w:tplc="0409001B" w:tentative="1">
      <w:start w:val="1"/>
      <w:numFmt w:val="lowerRoman"/>
      <w:lvlText w:val="%6."/>
      <w:lvlJc w:val="right"/>
      <w:pPr>
        <w:ind w:left="2847" w:hanging="480"/>
      </w:pPr>
    </w:lvl>
    <w:lvl w:ilvl="6" w:tplc="0409000F" w:tentative="1">
      <w:start w:val="1"/>
      <w:numFmt w:val="decimal"/>
      <w:lvlText w:val="%7."/>
      <w:lvlJc w:val="left"/>
      <w:pPr>
        <w:ind w:left="3327" w:hanging="480"/>
      </w:pPr>
    </w:lvl>
    <w:lvl w:ilvl="7" w:tplc="04090019" w:tentative="1">
      <w:start w:val="1"/>
      <w:numFmt w:val="ideographTraditional"/>
      <w:lvlText w:val="%8、"/>
      <w:lvlJc w:val="left"/>
      <w:pPr>
        <w:ind w:left="3807" w:hanging="480"/>
      </w:pPr>
    </w:lvl>
    <w:lvl w:ilvl="8" w:tplc="0409001B" w:tentative="1">
      <w:start w:val="1"/>
      <w:numFmt w:val="lowerRoman"/>
      <w:lvlText w:val="%9."/>
      <w:lvlJc w:val="right"/>
      <w:pPr>
        <w:ind w:left="4287" w:hanging="480"/>
      </w:pPr>
    </w:lvl>
  </w:abstractNum>
  <w:abstractNum w:abstractNumId="7" w15:restartNumberingAfterBreak="0">
    <w:nsid w:val="2A3E56B0"/>
    <w:multiLevelType w:val="hybridMultilevel"/>
    <w:tmpl w:val="B6E4C8FC"/>
    <w:lvl w:ilvl="0" w:tplc="8CDEC568">
      <w:start w:val="2"/>
      <w:numFmt w:val="bullet"/>
      <w:lvlText w:val="＊"/>
      <w:lvlJc w:val="left"/>
      <w:pPr>
        <w:tabs>
          <w:tab w:val="num" w:pos="600"/>
        </w:tabs>
        <w:ind w:left="600" w:hanging="360"/>
      </w:pPr>
      <w:rPr>
        <w:rFonts w:ascii="標楷體" w:eastAsia="標楷體" w:hAnsi="標楷體" w:hint="eastAsia"/>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8" w15:restartNumberingAfterBreak="0">
    <w:nsid w:val="32047914"/>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36D67568"/>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461064C"/>
    <w:multiLevelType w:val="hybridMultilevel"/>
    <w:tmpl w:val="1B0011DE"/>
    <w:lvl w:ilvl="0" w:tplc="2E9C66D0">
      <w:start w:val="1"/>
      <w:numFmt w:val="ideographLegalTraditional"/>
      <w:lvlText w:val="%1、"/>
      <w:lvlJc w:val="left"/>
      <w:pPr>
        <w:ind w:left="480" w:hanging="480"/>
      </w:pPr>
      <w:rPr>
        <w:b/>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C05284"/>
    <w:multiLevelType w:val="hybridMultilevel"/>
    <w:tmpl w:val="99CEF5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5A330D"/>
    <w:multiLevelType w:val="hybridMultilevel"/>
    <w:tmpl w:val="2DF4488C"/>
    <w:lvl w:ilvl="0" w:tplc="8018B712">
      <w:start w:val="1"/>
      <w:numFmt w:val="ideographDigital"/>
      <w:lvlText w:val="%1、"/>
      <w:lvlJc w:val="left"/>
      <w:pPr>
        <w:ind w:left="1048"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58516FD2"/>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5D5371C0"/>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66FA4294"/>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6C4D04AF"/>
    <w:multiLevelType w:val="hybridMultilevel"/>
    <w:tmpl w:val="DB829C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E960E8"/>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719D68BF"/>
    <w:multiLevelType w:val="hybridMultilevel"/>
    <w:tmpl w:val="5CB8529E"/>
    <w:lvl w:ilvl="0" w:tplc="91A014E8">
      <w:start w:val="1"/>
      <w:numFmt w:val="taiwaneseCountingThousand"/>
      <w:lvlText w:val="%1、"/>
      <w:lvlJc w:val="left"/>
      <w:pPr>
        <w:ind w:left="886" w:hanging="72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19" w15:restartNumberingAfterBreak="0">
    <w:nsid w:val="72962EAB"/>
    <w:multiLevelType w:val="hybridMultilevel"/>
    <w:tmpl w:val="1B503F72"/>
    <w:lvl w:ilvl="0" w:tplc="04090015">
      <w:start w:val="1"/>
      <w:numFmt w:val="taiwaneseCountingThousand"/>
      <w:lvlText w:val="%1、"/>
      <w:lvlJc w:val="left"/>
      <w:pPr>
        <w:ind w:left="447" w:hanging="480"/>
      </w:pPr>
    </w:lvl>
    <w:lvl w:ilvl="1" w:tplc="04090019" w:tentative="1">
      <w:start w:val="1"/>
      <w:numFmt w:val="ideographTraditional"/>
      <w:lvlText w:val="%2、"/>
      <w:lvlJc w:val="left"/>
      <w:pPr>
        <w:ind w:left="927" w:hanging="480"/>
      </w:pPr>
    </w:lvl>
    <w:lvl w:ilvl="2" w:tplc="0409001B" w:tentative="1">
      <w:start w:val="1"/>
      <w:numFmt w:val="lowerRoman"/>
      <w:lvlText w:val="%3."/>
      <w:lvlJc w:val="right"/>
      <w:pPr>
        <w:ind w:left="1407" w:hanging="480"/>
      </w:pPr>
    </w:lvl>
    <w:lvl w:ilvl="3" w:tplc="0409000F" w:tentative="1">
      <w:start w:val="1"/>
      <w:numFmt w:val="decimal"/>
      <w:lvlText w:val="%4."/>
      <w:lvlJc w:val="left"/>
      <w:pPr>
        <w:ind w:left="1887" w:hanging="480"/>
      </w:pPr>
    </w:lvl>
    <w:lvl w:ilvl="4" w:tplc="04090019" w:tentative="1">
      <w:start w:val="1"/>
      <w:numFmt w:val="ideographTraditional"/>
      <w:lvlText w:val="%5、"/>
      <w:lvlJc w:val="left"/>
      <w:pPr>
        <w:ind w:left="2367" w:hanging="480"/>
      </w:pPr>
    </w:lvl>
    <w:lvl w:ilvl="5" w:tplc="0409001B" w:tentative="1">
      <w:start w:val="1"/>
      <w:numFmt w:val="lowerRoman"/>
      <w:lvlText w:val="%6."/>
      <w:lvlJc w:val="right"/>
      <w:pPr>
        <w:ind w:left="2847" w:hanging="480"/>
      </w:pPr>
    </w:lvl>
    <w:lvl w:ilvl="6" w:tplc="0409000F" w:tentative="1">
      <w:start w:val="1"/>
      <w:numFmt w:val="decimal"/>
      <w:lvlText w:val="%7."/>
      <w:lvlJc w:val="left"/>
      <w:pPr>
        <w:ind w:left="3327" w:hanging="480"/>
      </w:pPr>
    </w:lvl>
    <w:lvl w:ilvl="7" w:tplc="04090019" w:tentative="1">
      <w:start w:val="1"/>
      <w:numFmt w:val="ideographTraditional"/>
      <w:lvlText w:val="%8、"/>
      <w:lvlJc w:val="left"/>
      <w:pPr>
        <w:ind w:left="3807" w:hanging="480"/>
      </w:pPr>
    </w:lvl>
    <w:lvl w:ilvl="8" w:tplc="0409001B" w:tentative="1">
      <w:start w:val="1"/>
      <w:numFmt w:val="lowerRoman"/>
      <w:lvlText w:val="%9."/>
      <w:lvlJc w:val="right"/>
      <w:pPr>
        <w:ind w:left="4287" w:hanging="480"/>
      </w:pPr>
    </w:lvl>
  </w:abstractNum>
  <w:abstractNum w:abstractNumId="20" w15:restartNumberingAfterBreak="0">
    <w:nsid w:val="766B2648"/>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7334299"/>
    <w:multiLevelType w:val="hybridMultilevel"/>
    <w:tmpl w:val="AD1CA5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7D90E46"/>
    <w:multiLevelType w:val="hybridMultilevel"/>
    <w:tmpl w:val="6D2814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0172D2"/>
    <w:multiLevelType w:val="hybridMultilevel"/>
    <w:tmpl w:val="DFF4272E"/>
    <w:lvl w:ilvl="0" w:tplc="A6AA7B0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E125776"/>
    <w:multiLevelType w:val="hybridMultilevel"/>
    <w:tmpl w:val="2DFC6838"/>
    <w:lvl w:ilvl="0" w:tplc="04090015">
      <w:start w:val="1"/>
      <w:numFmt w:val="taiwaneseCountingThousand"/>
      <w:lvlText w:val="%1、"/>
      <w:lvlJc w:val="left"/>
      <w:pPr>
        <w:ind w:left="646" w:hanging="480"/>
      </w:p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num w:numId="1">
    <w:abstractNumId w:val="14"/>
  </w:num>
  <w:num w:numId="2">
    <w:abstractNumId w:val="1"/>
  </w:num>
  <w:num w:numId="3">
    <w:abstractNumId w:val="7"/>
  </w:num>
  <w:num w:numId="4">
    <w:abstractNumId w:val="23"/>
  </w:num>
  <w:num w:numId="5">
    <w:abstractNumId w:val="0"/>
  </w:num>
  <w:num w:numId="6">
    <w:abstractNumId w:val="12"/>
  </w:num>
  <w:num w:numId="7">
    <w:abstractNumId w:val="10"/>
  </w:num>
  <w:num w:numId="8">
    <w:abstractNumId w:val="16"/>
  </w:num>
  <w:num w:numId="9">
    <w:abstractNumId w:val="13"/>
  </w:num>
  <w:num w:numId="10">
    <w:abstractNumId w:val="9"/>
  </w:num>
  <w:num w:numId="11">
    <w:abstractNumId w:val="5"/>
  </w:num>
  <w:num w:numId="12">
    <w:abstractNumId w:val="20"/>
  </w:num>
  <w:num w:numId="13">
    <w:abstractNumId w:val="21"/>
  </w:num>
  <w:num w:numId="14">
    <w:abstractNumId w:val="22"/>
  </w:num>
  <w:num w:numId="15">
    <w:abstractNumId w:val="2"/>
  </w:num>
  <w:num w:numId="16">
    <w:abstractNumId w:val="24"/>
  </w:num>
  <w:num w:numId="17">
    <w:abstractNumId w:val="18"/>
  </w:num>
  <w:num w:numId="18">
    <w:abstractNumId w:val="8"/>
  </w:num>
  <w:num w:numId="19">
    <w:abstractNumId w:val="15"/>
  </w:num>
  <w:num w:numId="20">
    <w:abstractNumId w:val="4"/>
  </w:num>
  <w:num w:numId="21">
    <w:abstractNumId w:val="19"/>
  </w:num>
  <w:num w:numId="22">
    <w:abstractNumId w:val="3"/>
  </w:num>
  <w:num w:numId="23">
    <w:abstractNumId w:val="6"/>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14"/>
    <w:rsid w:val="00003397"/>
    <w:rsid w:val="000047D4"/>
    <w:rsid w:val="000459D3"/>
    <w:rsid w:val="0005368C"/>
    <w:rsid w:val="000806B3"/>
    <w:rsid w:val="00092815"/>
    <w:rsid w:val="00093DD0"/>
    <w:rsid w:val="00097286"/>
    <w:rsid w:val="000A2266"/>
    <w:rsid w:val="000A4490"/>
    <w:rsid w:val="000A6CA9"/>
    <w:rsid w:val="000B21A9"/>
    <w:rsid w:val="000C52A4"/>
    <w:rsid w:val="000C66B5"/>
    <w:rsid w:val="000D3E3D"/>
    <w:rsid w:val="000D4239"/>
    <w:rsid w:val="000F3F2C"/>
    <w:rsid w:val="00134D36"/>
    <w:rsid w:val="00140670"/>
    <w:rsid w:val="001430FF"/>
    <w:rsid w:val="001476A8"/>
    <w:rsid w:val="0015360B"/>
    <w:rsid w:val="0015702C"/>
    <w:rsid w:val="00165CFF"/>
    <w:rsid w:val="00172801"/>
    <w:rsid w:val="001A26DE"/>
    <w:rsid w:val="001A5723"/>
    <w:rsid w:val="001B1A1F"/>
    <w:rsid w:val="001B6F74"/>
    <w:rsid w:val="001C07FB"/>
    <w:rsid w:val="001D6F79"/>
    <w:rsid w:val="001D7543"/>
    <w:rsid w:val="001E2641"/>
    <w:rsid w:val="001E3783"/>
    <w:rsid w:val="001E3A06"/>
    <w:rsid w:val="00201727"/>
    <w:rsid w:val="00214080"/>
    <w:rsid w:val="00223159"/>
    <w:rsid w:val="002309C4"/>
    <w:rsid w:val="00237609"/>
    <w:rsid w:val="0023787A"/>
    <w:rsid w:val="002403CF"/>
    <w:rsid w:val="00253746"/>
    <w:rsid w:val="002729C6"/>
    <w:rsid w:val="00274062"/>
    <w:rsid w:val="00276FAD"/>
    <w:rsid w:val="002910DF"/>
    <w:rsid w:val="002A5472"/>
    <w:rsid w:val="002A5565"/>
    <w:rsid w:val="002C0E02"/>
    <w:rsid w:val="002C4A28"/>
    <w:rsid w:val="002E3846"/>
    <w:rsid w:val="002F2F92"/>
    <w:rsid w:val="00303566"/>
    <w:rsid w:val="00305104"/>
    <w:rsid w:val="00306441"/>
    <w:rsid w:val="00313C63"/>
    <w:rsid w:val="00320604"/>
    <w:rsid w:val="003237C6"/>
    <w:rsid w:val="00325C18"/>
    <w:rsid w:val="003269EF"/>
    <w:rsid w:val="00331451"/>
    <w:rsid w:val="00333946"/>
    <w:rsid w:val="00343506"/>
    <w:rsid w:val="00345FDA"/>
    <w:rsid w:val="003471EE"/>
    <w:rsid w:val="003528B7"/>
    <w:rsid w:val="00355269"/>
    <w:rsid w:val="003577DC"/>
    <w:rsid w:val="00364398"/>
    <w:rsid w:val="00376125"/>
    <w:rsid w:val="00380F59"/>
    <w:rsid w:val="003A76D7"/>
    <w:rsid w:val="003D6DA8"/>
    <w:rsid w:val="003F7ABB"/>
    <w:rsid w:val="00401A6C"/>
    <w:rsid w:val="0040205A"/>
    <w:rsid w:val="00410DE3"/>
    <w:rsid w:val="004117B4"/>
    <w:rsid w:val="00412908"/>
    <w:rsid w:val="004374B9"/>
    <w:rsid w:val="00445620"/>
    <w:rsid w:val="004519EB"/>
    <w:rsid w:val="00480F58"/>
    <w:rsid w:val="004845F5"/>
    <w:rsid w:val="00486B2D"/>
    <w:rsid w:val="0049653F"/>
    <w:rsid w:val="004A16E4"/>
    <w:rsid w:val="004A3538"/>
    <w:rsid w:val="004C3723"/>
    <w:rsid w:val="004C7ED5"/>
    <w:rsid w:val="004D2ED7"/>
    <w:rsid w:val="004E0D7C"/>
    <w:rsid w:val="004E48A4"/>
    <w:rsid w:val="004F2F89"/>
    <w:rsid w:val="004F6C01"/>
    <w:rsid w:val="00503029"/>
    <w:rsid w:val="00515F40"/>
    <w:rsid w:val="005315D1"/>
    <w:rsid w:val="0054678A"/>
    <w:rsid w:val="005645C3"/>
    <w:rsid w:val="005667FA"/>
    <w:rsid w:val="005709E1"/>
    <w:rsid w:val="00590574"/>
    <w:rsid w:val="00593E5D"/>
    <w:rsid w:val="00596272"/>
    <w:rsid w:val="00596A9C"/>
    <w:rsid w:val="005D3D6D"/>
    <w:rsid w:val="005E3CF8"/>
    <w:rsid w:val="005E6074"/>
    <w:rsid w:val="0060727A"/>
    <w:rsid w:val="00611D7B"/>
    <w:rsid w:val="00615B96"/>
    <w:rsid w:val="00617CDF"/>
    <w:rsid w:val="006353AD"/>
    <w:rsid w:val="006421ED"/>
    <w:rsid w:val="00647F83"/>
    <w:rsid w:val="00656A54"/>
    <w:rsid w:val="006643D6"/>
    <w:rsid w:val="00671BDD"/>
    <w:rsid w:val="0068175F"/>
    <w:rsid w:val="00693072"/>
    <w:rsid w:val="0069626B"/>
    <w:rsid w:val="006B6038"/>
    <w:rsid w:val="006C2C5A"/>
    <w:rsid w:val="006E1E7C"/>
    <w:rsid w:val="006F1E7B"/>
    <w:rsid w:val="006F636A"/>
    <w:rsid w:val="007056B6"/>
    <w:rsid w:val="007131C9"/>
    <w:rsid w:val="00723E7B"/>
    <w:rsid w:val="00744863"/>
    <w:rsid w:val="00761672"/>
    <w:rsid w:val="007A088D"/>
    <w:rsid w:val="007A40A7"/>
    <w:rsid w:val="007B12A4"/>
    <w:rsid w:val="007B14C3"/>
    <w:rsid w:val="007B2F3C"/>
    <w:rsid w:val="007B406A"/>
    <w:rsid w:val="007C3384"/>
    <w:rsid w:val="007D6AAC"/>
    <w:rsid w:val="007E47DF"/>
    <w:rsid w:val="00801081"/>
    <w:rsid w:val="00801DB3"/>
    <w:rsid w:val="0080303F"/>
    <w:rsid w:val="00810CDB"/>
    <w:rsid w:val="00821032"/>
    <w:rsid w:val="008258D1"/>
    <w:rsid w:val="00843224"/>
    <w:rsid w:val="008437CC"/>
    <w:rsid w:val="00851FCB"/>
    <w:rsid w:val="00860112"/>
    <w:rsid w:val="00862A43"/>
    <w:rsid w:val="008657C2"/>
    <w:rsid w:val="0087078F"/>
    <w:rsid w:val="008757E6"/>
    <w:rsid w:val="00883059"/>
    <w:rsid w:val="0088498D"/>
    <w:rsid w:val="00891AAC"/>
    <w:rsid w:val="008930AD"/>
    <w:rsid w:val="00895985"/>
    <w:rsid w:val="0089686C"/>
    <w:rsid w:val="008A461F"/>
    <w:rsid w:val="008A4C6B"/>
    <w:rsid w:val="008B3326"/>
    <w:rsid w:val="008C29AC"/>
    <w:rsid w:val="008D2CFE"/>
    <w:rsid w:val="008D5E85"/>
    <w:rsid w:val="008D6121"/>
    <w:rsid w:val="008E403A"/>
    <w:rsid w:val="008F76D9"/>
    <w:rsid w:val="00901035"/>
    <w:rsid w:val="009520CC"/>
    <w:rsid w:val="00956280"/>
    <w:rsid w:val="00956BC5"/>
    <w:rsid w:val="0097050C"/>
    <w:rsid w:val="009767F1"/>
    <w:rsid w:val="00987BBB"/>
    <w:rsid w:val="00987F54"/>
    <w:rsid w:val="0099010A"/>
    <w:rsid w:val="00997691"/>
    <w:rsid w:val="009C7436"/>
    <w:rsid w:val="009D2AE2"/>
    <w:rsid w:val="009D7B82"/>
    <w:rsid w:val="009E5AD4"/>
    <w:rsid w:val="009F0032"/>
    <w:rsid w:val="00A15E4F"/>
    <w:rsid w:val="00A22033"/>
    <w:rsid w:val="00A2496F"/>
    <w:rsid w:val="00A27524"/>
    <w:rsid w:val="00A3275A"/>
    <w:rsid w:val="00A54465"/>
    <w:rsid w:val="00A5739E"/>
    <w:rsid w:val="00A621E1"/>
    <w:rsid w:val="00A730E8"/>
    <w:rsid w:val="00A7414B"/>
    <w:rsid w:val="00A77698"/>
    <w:rsid w:val="00A852EE"/>
    <w:rsid w:val="00A85C4E"/>
    <w:rsid w:val="00A91E6F"/>
    <w:rsid w:val="00A93216"/>
    <w:rsid w:val="00A932F6"/>
    <w:rsid w:val="00A941ED"/>
    <w:rsid w:val="00A97AD7"/>
    <w:rsid w:val="00AA58D0"/>
    <w:rsid w:val="00AA799F"/>
    <w:rsid w:val="00AB07A0"/>
    <w:rsid w:val="00AB2EC6"/>
    <w:rsid w:val="00AB3A60"/>
    <w:rsid w:val="00AD0E76"/>
    <w:rsid w:val="00AD2C18"/>
    <w:rsid w:val="00AD3889"/>
    <w:rsid w:val="00AD4A12"/>
    <w:rsid w:val="00AE3E45"/>
    <w:rsid w:val="00AF245C"/>
    <w:rsid w:val="00B00964"/>
    <w:rsid w:val="00B04D78"/>
    <w:rsid w:val="00B052CE"/>
    <w:rsid w:val="00B06AA5"/>
    <w:rsid w:val="00B12F74"/>
    <w:rsid w:val="00B20DEA"/>
    <w:rsid w:val="00B3086B"/>
    <w:rsid w:val="00B440E3"/>
    <w:rsid w:val="00B45E3B"/>
    <w:rsid w:val="00B4752B"/>
    <w:rsid w:val="00B65074"/>
    <w:rsid w:val="00B77C5A"/>
    <w:rsid w:val="00B86996"/>
    <w:rsid w:val="00B9434F"/>
    <w:rsid w:val="00B9621A"/>
    <w:rsid w:val="00B9628B"/>
    <w:rsid w:val="00BA0E33"/>
    <w:rsid w:val="00BA1E35"/>
    <w:rsid w:val="00BB01BE"/>
    <w:rsid w:val="00BC1765"/>
    <w:rsid w:val="00BC4C80"/>
    <w:rsid w:val="00BD2401"/>
    <w:rsid w:val="00BD59E5"/>
    <w:rsid w:val="00BD5D67"/>
    <w:rsid w:val="00BD7AC5"/>
    <w:rsid w:val="00BF565A"/>
    <w:rsid w:val="00C16656"/>
    <w:rsid w:val="00C25322"/>
    <w:rsid w:val="00C319CE"/>
    <w:rsid w:val="00C33A5E"/>
    <w:rsid w:val="00C4118B"/>
    <w:rsid w:val="00C6282A"/>
    <w:rsid w:val="00C6587F"/>
    <w:rsid w:val="00C66048"/>
    <w:rsid w:val="00C74ABF"/>
    <w:rsid w:val="00C82B50"/>
    <w:rsid w:val="00C85ACE"/>
    <w:rsid w:val="00CA0549"/>
    <w:rsid w:val="00CB7C25"/>
    <w:rsid w:val="00CC3CB2"/>
    <w:rsid w:val="00CC494E"/>
    <w:rsid w:val="00CE7516"/>
    <w:rsid w:val="00D03276"/>
    <w:rsid w:val="00D14DFF"/>
    <w:rsid w:val="00D16509"/>
    <w:rsid w:val="00D20898"/>
    <w:rsid w:val="00D7650E"/>
    <w:rsid w:val="00DA080C"/>
    <w:rsid w:val="00DB4ED8"/>
    <w:rsid w:val="00DC2565"/>
    <w:rsid w:val="00DC3A83"/>
    <w:rsid w:val="00DD3F18"/>
    <w:rsid w:val="00DD4DC2"/>
    <w:rsid w:val="00DE0209"/>
    <w:rsid w:val="00DE3452"/>
    <w:rsid w:val="00DF19F0"/>
    <w:rsid w:val="00E139F3"/>
    <w:rsid w:val="00E2501F"/>
    <w:rsid w:val="00E33882"/>
    <w:rsid w:val="00E3478B"/>
    <w:rsid w:val="00E512B9"/>
    <w:rsid w:val="00E6309F"/>
    <w:rsid w:val="00E94CFB"/>
    <w:rsid w:val="00EA25BE"/>
    <w:rsid w:val="00EA68A8"/>
    <w:rsid w:val="00EB76B1"/>
    <w:rsid w:val="00EC0CB4"/>
    <w:rsid w:val="00EC5D14"/>
    <w:rsid w:val="00ED07BC"/>
    <w:rsid w:val="00ED2357"/>
    <w:rsid w:val="00EE15BF"/>
    <w:rsid w:val="00EF6854"/>
    <w:rsid w:val="00F012CF"/>
    <w:rsid w:val="00F12440"/>
    <w:rsid w:val="00F16A09"/>
    <w:rsid w:val="00F20A4F"/>
    <w:rsid w:val="00F2777C"/>
    <w:rsid w:val="00F72238"/>
    <w:rsid w:val="00F724A9"/>
    <w:rsid w:val="00F749E6"/>
    <w:rsid w:val="00F7641C"/>
    <w:rsid w:val="00FB7B61"/>
    <w:rsid w:val="00FC7AB4"/>
    <w:rsid w:val="00FD2450"/>
    <w:rsid w:val="00FD354A"/>
    <w:rsid w:val="00FE0942"/>
    <w:rsid w:val="00FE1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2C9AF"/>
  <w15:docId w15:val="{FB573F42-792E-4E12-B7A4-8A3CBDE5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159"/>
    <w:pPr>
      <w:tabs>
        <w:tab w:val="center" w:pos="4153"/>
        <w:tab w:val="right" w:pos="8306"/>
      </w:tabs>
      <w:snapToGrid w:val="0"/>
    </w:pPr>
    <w:rPr>
      <w:sz w:val="20"/>
      <w:szCs w:val="20"/>
    </w:rPr>
  </w:style>
  <w:style w:type="character" w:customStyle="1" w:styleId="a4">
    <w:name w:val="頁首 字元"/>
    <w:basedOn w:val="a0"/>
    <w:link w:val="a3"/>
    <w:uiPriority w:val="99"/>
    <w:rsid w:val="00223159"/>
    <w:rPr>
      <w:sz w:val="20"/>
      <w:szCs w:val="20"/>
    </w:rPr>
  </w:style>
  <w:style w:type="paragraph" w:styleId="a5">
    <w:name w:val="footer"/>
    <w:basedOn w:val="a"/>
    <w:link w:val="a6"/>
    <w:uiPriority w:val="99"/>
    <w:unhideWhenUsed/>
    <w:rsid w:val="00223159"/>
    <w:pPr>
      <w:tabs>
        <w:tab w:val="center" w:pos="4153"/>
        <w:tab w:val="right" w:pos="8306"/>
      </w:tabs>
      <w:snapToGrid w:val="0"/>
    </w:pPr>
    <w:rPr>
      <w:sz w:val="20"/>
      <w:szCs w:val="20"/>
    </w:rPr>
  </w:style>
  <w:style w:type="character" w:customStyle="1" w:styleId="a6">
    <w:name w:val="頁尾 字元"/>
    <w:basedOn w:val="a0"/>
    <w:link w:val="a5"/>
    <w:uiPriority w:val="99"/>
    <w:rsid w:val="00223159"/>
    <w:rPr>
      <w:sz w:val="20"/>
      <w:szCs w:val="20"/>
    </w:rPr>
  </w:style>
  <w:style w:type="character" w:styleId="a7">
    <w:name w:val="page number"/>
    <w:basedOn w:val="a0"/>
    <w:rsid w:val="00355269"/>
  </w:style>
  <w:style w:type="paragraph" w:styleId="a8">
    <w:name w:val="Balloon Text"/>
    <w:basedOn w:val="a"/>
    <w:link w:val="a9"/>
    <w:uiPriority w:val="99"/>
    <w:semiHidden/>
    <w:unhideWhenUsed/>
    <w:rsid w:val="00BA0E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A0E33"/>
    <w:rPr>
      <w:rFonts w:asciiTheme="majorHAnsi" w:eastAsiaTheme="majorEastAsia" w:hAnsiTheme="majorHAnsi" w:cstheme="majorBidi"/>
      <w:sz w:val="18"/>
      <w:szCs w:val="18"/>
    </w:rPr>
  </w:style>
  <w:style w:type="paragraph" w:styleId="aa">
    <w:name w:val="Plain Text"/>
    <w:basedOn w:val="a"/>
    <w:link w:val="ab"/>
    <w:rsid w:val="00343506"/>
    <w:pPr>
      <w:snapToGrid w:val="0"/>
      <w:spacing w:line="500" w:lineRule="exact"/>
    </w:pPr>
    <w:rPr>
      <w:rFonts w:ascii="標楷體" w:eastAsia="標楷體" w:hAnsi="Courier New" w:cs="Courier New"/>
      <w:sz w:val="28"/>
    </w:rPr>
  </w:style>
  <w:style w:type="character" w:customStyle="1" w:styleId="ab">
    <w:name w:val="純文字 字元"/>
    <w:basedOn w:val="a0"/>
    <w:link w:val="aa"/>
    <w:rsid w:val="00343506"/>
    <w:rPr>
      <w:rFonts w:ascii="標楷體" w:eastAsia="標楷體" w:hAnsi="Courier New" w:cs="Courier New"/>
      <w:sz w:val="28"/>
      <w:szCs w:val="24"/>
    </w:rPr>
  </w:style>
  <w:style w:type="paragraph" w:customStyle="1" w:styleId="ac">
    <w:name w:val="說明一"/>
    <w:basedOn w:val="a"/>
    <w:rsid w:val="00343506"/>
    <w:pPr>
      <w:spacing w:line="360" w:lineRule="exact"/>
      <w:ind w:left="908" w:hanging="454"/>
      <w:jc w:val="both"/>
    </w:pPr>
    <w:rPr>
      <w:rFonts w:ascii="華康中楷體" w:eastAsia="華康中楷體" w:hAnsi="Courier New"/>
      <w:szCs w:val="20"/>
    </w:rPr>
  </w:style>
  <w:style w:type="table" w:styleId="ad">
    <w:name w:val="Table Grid"/>
    <w:basedOn w:val="a1"/>
    <w:uiPriority w:val="59"/>
    <w:rsid w:val="00956B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956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956BC5"/>
    <w:rPr>
      <w:rFonts w:ascii="Arial Unicode MS" w:eastAsia="Arial Unicode MS" w:hAnsi="Arial Unicode MS" w:cs="Arial Unicode MS"/>
      <w:kern w:val="0"/>
      <w:sz w:val="20"/>
      <w:szCs w:val="20"/>
    </w:rPr>
  </w:style>
  <w:style w:type="character" w:customStyle="1" w:styleId="comshowdata">
    <w:name w:val="com_show_data"/>
    <w:basedOn w:val="a0"/>
    <w:rsid w:val="00B9434F"/>
  </w:style>
  <w:style w:type="paragraph" w:styleId="ae">
    <w:name w:val="No Spacing"/>
    <w:uiPriority w:val="1"/>
    <w:qFormat/>
    <w:rsid w:val="00596272"/>
    <w:pPr>
      <w:widowControl w:val="0"/>
    </w:pPr>
    <w:rPr>
      <w:rFonts w:ascii="Times New Roman" w:eastAsia="新細明體" w:hAnsi="Times New Roman" w:cs="Times New Roman"/>
      <w:szCs w:val="24"/>
    </w:rPr>
  </w:style>
  <w:style w:type="paragraph" w:styleId="af">
    <w:name w:val="List Paragraph"/>
    <w:basedOn w:val="a"/>
    <w:link w:val="af0"/>
    <w:uiPriority w:val="34"/>
    <w:qFormat/>
    <w:rsid w:val="00596272"/>
    <w:pPr>
      <w:ind w:leftChars="200" w:left="480"/>
    </w:pPr>
    <w:rPr>
      <w:lang w:val="x-none" w:eastAsia="x-none"/>
    </w:rPr>
  </w:style>
  <w:style w:type="character" w:customStyle="1" w:styleId="af0">
    <w:name w:val="清單段落 字元"/>
    <w:link w:val="af"/>
    <w:uiPriority w:val="34"/>
    <w:rsid w:val="00596272"/>
    <w:rPr>
      <w:rFonts w:ascii="Times New Roman" w:eastAsia="新細明體" w:hAnsi="Times New Roman" w:cs="Times New Roman"/>
      <w:szCs w:val="24"/>
      <w:lang w:val="x-none" w:eastAsia="x-none"/>
    </w:rPr>
  </w:style>
  <w:style w:type="paragraph" w:customStyle="1" w:styleId="Standard">
    <w:name w:val="Standard"/>
    <w:rsid w:val="00092815"/>
    <w:pPr>
      <w:widowControl w:val="0"/>
      <w:suppressAutoHyphens/>
      <w:autoSpaceDN w:val="0"/>
      <w:textAlignment w:val="baseline"/>
    </w:pPr>
    <w:rPr>
      <w:rFonts w:ascii="Times New Roman" w:eastAsia="Times New Roman" w:hAnsi="Times New Roman" w:cs="Times New Roman"/>
      <w:kern w:val="3"/>
      <w:szCs w:val="24"/>
    </w:rPr>
  </w:style>
  <w:style w:type="character" w:customStyle="1" w:styleId="dialogtext1">
    <w:name w:val="dialog_text1"/>
    <w:basedOn w:val="a0"/>
    <w:rsid w:val="000B21A9"/>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0C76-0F5B-49F4-814A-1256BB54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1738</Characters>
  <Application>Microsoft Office Word</Application>
  <DocSecurity>0</DocSecurity>
  <Lines>108</Lines>
  <Paragraphs>182</Paragraphs>
  <ScaleCrop>false</ScaleCrop>
  <Company>ntcu</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ntcu</dc:creator>
  <cp:lastModifiedBy>user</cp:lastModifiedBy>
  <cp:revision>3</cp:revision>
  <cp:lastPrinted>2019-07-24T07:57:00Z</cp:lastPrinted>
  <dcterms:created xsi:type="dcterms:W3CDTF">2019-11-22T08:04:00Z</dcterms:created>
  <dcterms:modified xsi:type="dcterms:W3CDTF">2019-11-22T08:05:00Z</dcterms:modified>
</cp:coreProperties>
</file>