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54568" w14:textId="56987272" w:rsidR="00243F9B" w:rsidRPr="005E413E" w:rsidRDefault="00243F9B" w:rsidP="00243F9B">
      <w:pPr>
        <w:overflowPunct w:val="0"/>
        <w:autoSpaceDE w:val="0"/>
        <w:autoSpaceDN w:val="0"/>
        <w:snapToGrid w:val="0"/>
        <w:spacing w:line="500" w:lineRule="exact"/>
        <w:jc w:val="center"/>
        <w:rPr>
          <w:rFonts w:ascii="標楷體" w:eastAsia="標楷體" w:hAnsi="標楷體"/>
          <w:b/>
          <w:sz w:val="32"/>
          <w:szCs w:val="32"/>
        </w:rPr>
      </w:pPr>
      <w:r w:rsidRPr="000B4951">
        <w:rPr>
          <w:rFonts w:ascii="標楷體" w:eastAsia="標楷體" w:hAnsi="標楷體" w:hint="eastAsia"/>
          <w:b/>
          <w:bCs/>
          <w:color w:val="000000"/>
          <w:sz w:val="28"/>
          <w:szCs w:val="28"/>
        </w:rPr>
        <w:t>國立臺中教育大學</w:t>
      </w:r>
      <w:r w:rsidRPr="000B4951">
        <w:rPr>
          <w:rFonts w:ascii="標楷體" w:eastAsia="標楷體" w:hAnsi="標楷體" w:hint="eastAsia"/>
          <w:b/>
          <w:sz w:val="28"/>
          <w:szCs w:val="28"/>
        </w:rPr>
        <w:t>教育實習輔導委員會設置要點</w:t>
      </w:r>
      <w:bookmarkStart w:id="0" w:name="_GoBack"/>
      <w:bookmarkEnd w:id="0"/>
    </w:p>
    <w:p w14:paraId="168480A0" w14:textId="77777777" w:rsidR="00243F9B" w:rsidRPr="00CA4E04" w:rsidRDefault="00243F9B" w:rsidP="00243F9B">
      <w:pPr>
        <w:snapToGrid w:val="0"/>
        <w:spacing w:line="300" w:lineRule="exact"/>
        <w:jc w:val="right"/>
        <w:rPr>
          <w:rFonts w:ascii="標楷體" w:eastAsia="標楷體" w:hAnsi="標楷體"/>
          <w:sz w:val="16"/>
          <w:szCs w:val="16"/>
        </w:rPr>
      </w:pPr>
      <w:r w:rsidRPr="00CA4E04">
        <w:rPr>
          <w:rFonts w:ascii="標楷體" w:eastAsia="標楷體" w:hAnsi="標楷體" w:hint="eastAsia"/>
          <w:sz w:val="16"/>
          <w:szCs w:val="16"/>
        </w:rPr>
        <w:t>108年9月10日108學年度第1次行政會議通過</w:t>
      </w:r>
    </w:p>
    <w:p w14:paraId="7447256E" w14:textId="351C1D41" w:rsidR="00243F9B" w:rsidRPr="00CA4E04" w:rsidRDefault="005E4C0D" w:rsidP="00243F9B">
      <w:pPr>
        <w:snapToGrid w:val="0"/>
        <w:spacing w:line="300" w:lineRule="exact"/>
        <w:jc w:val="right"/>
        <w:rPr>
          <w:rFonts w:ascii="標楷體" w:eastAsia="標楷體" w:hAnsi="標楷體"/>
          <w:sz w:val="16"/>
          <w:szCs w:val="16"/>
        </w:rPr>
      </w:pPr>
      <w:r>
        <w:rPr>
          <w:rFonts w:ascii="標楷體" w:eastAsia="標楷體" w:hAnsi="標楷體" w:hint="eastAsia"/>
          <w:sz w:val="16"/>
          <w:szCs w:val="16"/>
        </w:rPr>
        <w:t>110</w:t>
      </w:r>
      <w:r w:rsidR="00243F9B" w:rsidRPr="00CA4E04">
        <w:rPr>
          <w:rFonts w:ascii="標楷體" w:eastAsia="標楷體" w:hAnsi="標楷體" w:hint="eastAsia"/>
          <w:sz w:val="16"/>
          <w:szCs w:val="16"/>
        </w:rPr>
        <w:t>年</w:t>
      </w:r>
      <w:r>
        <w:rPr>
          <w:rFonts w:ascii="標楷體" w:eastAsia="標楷體" w:hAnsi="標楷體" w:hint="eastAsia"/>
          <w:sz w:val="16"/>
          <w:szCs w:val="16"/>
        </w:rPr>
        <w:t>2</w:t>
      </w:r>
      <w:r w:rsidR="00243F9B" w:rsidRPr="00CA4E04">
        <w:rPr>
          <w:rFonts w:ascii="標楷體" w:eastAsia="標楷體" w:hAnsi="標楷體" w:hint="eastAsia"/>
          <w:sz w:val="16"/>
          <w:szCs w:val="16"/>
        </w:rPr>
        <w:t>月</w:t>
      </w:r>
      <w:r>
        <w:rPr>
          <w:rFonts w:ascii="標楷體" w:eastAsia="標楷體" w:hAnsi="標楷體" w:hint="eastAsia"/>
          <w:sz w:val="16"/>
          <w:szCs w:val="16"/>
        </w:rPr>
        <w:t>23</w:t>
      </w:r>
      <w:r w:rsidR="00243F9B" w:rsidRPr="00CA4E04">
        <w:rPr>
          <w:rFonts w:ascii="標楷體" w:eastAsia="標楷體" w:hAnsi="標楷體" w:hint="eastAsia"/>
          <w:sz w:val="16"/>
          <w:szCs w:val="16"/>
        </w:rPr>
        <w:t>日</w:t>
      </w:r>
      <w:r>
        <w:rPr>
          <w:rFonts w:ascii="標楷體" w:eastAsia="標楷體" w:hAnsi="標楷體" w:hint="eastAsia"/>
          <w:sz w:val="16"/>
          <w:szCs w:val="16"/>
        </w:rPr>
        <w:t>109</w:t>
      </w:r>
      <w:r w:rsidR="00243F9B" w:rsidRPr="00CA4E04">
        <w:rPr>
          <w:rFonts w:ascii="標楷體" w:eastAsia="標楷體" w:hAnsi="標楷體" w:hint="eastAsia"/>
          <w:sz w:val="16"/>
          <w:szCs w:val="16"/>
        </w:rPr>
        <w:t>學年度第</w:t>
      </w:r>
      <w:r>
        <w:rPr>
          <w:rFonts w:ascii="標楷體" w:eastAsia="標楷體" w:hAnsi="標楷體" w:hint="eastAsia"/>
          <w:sz w:val="16"/>
          <w:szCs w:val="16"/>
        </w:rPr>
        <w:t>6</w:t>
      </w:r>
      <w:r w:rsidR="00243F9B" w:rsidRPr="00CA4E04">
        <w:rPr>
          <w:rFonts w:ascii="標楷體" w:eastAsia="標楷體" w:hAnsi="標楷體" w:hint="eastAsia"/>
          <w:sz w:val="16"/>
          <w:szCs w:val="16"/>
        </w:rPr>
        <w:t>次行政會議通過修正第三點</w:t>
      </w:r>
    </w:p>
    <w:p w14:paraId="6873ECB6" w14:textId="77777777" w:rsidR="00243F9B" w:rsidRPr="00ED0144" w:rsidRDefault="00243F9B" w:rsidP="00243F9B">
      <w:pPr>
        <w:snapToGrid w:val="0"/>
        <w:spacing w:line="300" w:lineRule="exact"/>
        <w:jc w:val="right"/>
        <w:rPr>
          <w:rFonts w:ascii="標楷體" w:eastAsia="標楷體" w:hAnsi="標楷體"/>
          <w:sz w:val="20"/>
          <w:szCs w:val="32"/>
        </w:rPr>
      </w:pPr>
    </w:p>
    <w:p w14:paraId="424CF6C8" w14:textId="77777777" w:rsidR="00243F9B" w:rsidRPr="00ED0144" w:rsidRDefault="00243F9B" w:rsidP="00243F9B">
      <w:pPr>
        <w:snapToGrid w:val="0"/>
        <w:spacing w:line="300" w:lineRule="exact"/>
        <w:jc w:val="right"/>
        <w:rPr>
          <w:rFonts w:ascii="標楷體" w:eastAsia="標楷體" w:hAnsi="標楷體"/>
          <w:sz w:val="20"/>
          <w:szCs w:val="32"/>
        </w:rPr>
      </w:pPr>
      <w:r w:rsidRPr="005E413E">
        <w:rPr>
          <w:rFonts w:ascii="標楷體" w:eastAsia="標楷體" w:hAnsi="標楷體" w:hint="eastAsia"/>
          <w:sz w:val="20"/>
          <w:szCs w:val="32"/>
        </w:rPr>
        <w:t xml:space="preserve">                       </w:t>
      </w:r>
    </w:p>
    <w:p w14:paraId="1DA42961" w14:textId="77777777" w:rsidR="00243F9B" w:rsidRPr="005E413E" w:rsidRDefault="00243F9B" w:rsidP="00243F9B">
      <w:pPr>
        <w:pStyle w:val="a7"/>
        <w:numPr>
          <w:ilvl w:val="0"/>
          <w:numId w:val="18"/>
        </w:numPr>
        <w:overflowPunct w:val="0"/>
        <w:autoSpaceDE w:val="0"/>
        <w:autoSpaceDN w:val="0"/>
        <w:ind w:leftChars="0"/>
        <w:jc w:val="both"/>
        <w:rPr>
          <w:rFonts w:ascii="標楷體" w:eastAsia="標楷體" w:hAnsi="標楷體"/>
        </w:rPr>
      </w:pPr>
      <w:r w:rsidRPr="005E413E">
        <w:rPr>
          <w:rFonts w:ascii="標楷體" w:eastAsia="標楷體" w:hAnsi="標楷體" w:hint="eastAsia"/>
        </w:rPr>
        <w:t>國立臺中教育大學（以下簡稱本校）為提升教育實習品質，增進實習輔導之效能，特依師資培育之大學及教育實習機構辦理教育實習辦法及本校教育實習實施要點，訂定國立臺中教育大學教育實習輔導委員會設置要點（以下簡稱本要點）。</w:t>
      </w:r>
    </w:p>
    <w:p w14:paraId="3DD43618" w14:textId="77777777" w:rsidR="00243F9B" w:rsidRPr="005E413E" w:rsidRDefault="00243F9B" w:rsidP="00243F9B">
      <w:pPr>
        <w:pStyle w:val="a7"/>
        <w:numPr>
          <w:ilvl w:val="0"/>
          <w:numId w:val="18"/>
        </w:numPr>
        <w:overflowPunct w:val="0"/>
        <w:autoSpaceDE w:val="0"/>
        <w:autoSpaceDN w:val="0"/>
        <w:ind w:leftChars="0"/>
        <w:jc w:val="both"/>
        <w:rPr>
          <w:rFonts w:ascii="標楷體" w:eastAsia="標楷體" w:hAnsi="標楷體"/>
        </w:rPr>
      </w:pPr>
      <w:r w:rsidRPr="005E413E">
        <w:rPr>
          <w:rFonts w:ascii="標楷體" w:eastAsia="標楷體" w:hAnsi="標楷體" w:hint="eastAsia"/>
        </w:rPr>
        <w:t>本校教育實習輔導委員會(以下簡稱本委員會)任務如下：</w:t>
      </w:r>
    </w:p>
    <w:p w14:paraId="112C17FB" w14:textId="77777777" w:rsidR="00243F9B" w:rsidRPr="005E413E" w:rsidRDefault="00243F9B" w:rsidP="00243F9B">
      <w:pPr>
        <w:pStyle w:val="a7"/>
        <w:numPr>
          <w:ilvl w:val="0"/>
          <w:numId w:val="27"/>
        </w:numPr>
        <w:overflowPunct w:val="0"/>
        <w:autoSpaceDE w:val="0"/>
        <w:autoSpaceDN w:val="0"/>
        <w:ind w:leftChars="0"/>
        <w:jc w:val="both"/>
        <w:rPr>
          <w:rFonts w:ascii="標楷體" w:eastAsia="標楷體" w:hAnsi="標楷體"/>
        </w:rPr>
      </w:pPr>
      <w:r w:rsidRPr="005E413E">
        <w:rPr>
          <w:rFonts w:ascii="標楷體" w:eastAsia="標楷體" w:hAnsi="標楷體" w:hint="eastAsia"/>
        </w:rPr>
        <w:t>審查教育實習前實習資格。</w:t>
      </w:r>
    </w:p>
    <w:p w14:paraId="63A0A2D1" w14:textId="77777777" w:rsidR="00243F9B" w:rsidRPr="005E413E" w:rsidRDefault="00243F9B" w:rsidP="00243F9B">
      <w:pPr>
        <w:pStyle w:val="a7"/>
        <w:numPr>
          <w:ilvl w:val="0"/>
          <w:numId w:val="27"/>
        </w:numPr>
        <w:overflowPunct w:val="0"/>
        <w:autoSpaceDE w:val="0"/>
        <w:autoSpaceDN w:val="0"/>
        <w:ind w:leftChars="0"/>
        <w:jc w:val="both"/>
        <w:rPr>
          <w:rFonts w:ascii="標楷體" w:eastAsia="標楷體" w:hAnsi="標楷體"/>
        </w:rPr>
      </w:pPr>
      <w:r w:rsidRPr="005E413E">
        <w:rPr>
          <w:rFonts w:ascii="標楷體" w:eastAsia="標楷體" w:hAnsi="標楷體" w:hint="eastAsia"/>
        </w:rPr>
        <w:t>審議年度教育實習計畫。</w:t>
      </w:r>
    </w:p>
    <w:p w14:paraId="24931354" w14:textId="77777777" w:rsidR="00243F9B" w:rsidRPr="005E413E" w:rsidRDefault="00243F9B" w:rsidP="00243F9B">
      <w:pPr>
        <w:pStyle w:val="a7"/>
        <w:numPr>
          <w:ilvl w:val="0"/>
          <w:numId w:val="27"/>
        </w:numPr>
        <w:overflowPunct w:val="0"/>
        <w:autoSpaceDE w:val="0"/>
        <w:autoSpaceDN w:val="0"/>
        <w:ind w:leftChars="0"/>
        <w:jc w:val="both"/>
        <w:rPr>
          <w:rFonts w:ascii="標楷體" w:eastAsia="標楷體" w:hAnsi="標楷體"/>
        </w:rPr>
      </w:pPr>
      <w:r w:rsidRPr="005E413E">
        <w:rPr>
          <w:rFonts w:ascii="標楷體" w:eastAsia="標楷體" w:hAnsi="標楷體" w:hint="eastAsia"/>
        </w:rPr>
        <w:t>審議其他有關教育實習事項。</w:t>
      </w:r>
    </w:p>
    <w:p w14:paraId="39594A78" w14:textId="2B8D93F2" w:rsidR="00243F9B" w:rsidRPr="005E413E" w:rsidRDefault="00243F9B" w:rsidP="00243F9B">
      <w:pPr>
        <w:pStyle w:val="a7"/>
        <w:numPr>
          <w:ilvl w:val="0"/>
          <w:numId w:val="18"/>
        </w:numPr>
        <w:overflowPunct w:val="0"/>
        <w:autoSpaceDE w:val="0"/>
        <w:autoSpaceDN w:val="0"/>
        <w:ind w:leftChars="0"/>
        <w:jc w:val="both"/>
        <w:rPr>
          <w:rFonts w:ascii="標楷體" w:eastAsia="標楷體" w:hAnsi="標楷體"/>
        </w:rPr>
      </w:pPr>
      <w:r w:rsidRPr="005E413E">
        <w:rPr>
          <w:rFonts w:ascii="標楷體" w:eastAsia="標楷體" w:hAnsi="標楷體" w:hint="eastAsia"/>
        </w:rPr>
        <w:t>本委員會置主任委員ㄧ人，由師資培育暨就業輔導處（以下簡稱本處）處長兼任之，下置委員十二至十四人，本處教育實習與輔導組組長、課程與教學組組長、教師教育研究中心主任為當然委員，</w:t>
      </w:r>
      <w:r w:rsidRPr="00B50837">
        <w:rPr>
          <w:rFonts w:ascii="標楷體" w:eastAsia="標楷體" w:hAnsi="標楷體" w:hint="eastAsia"/>
          <w:szCs w:val="22"/>
        </w:rPr>
        <w:t>其餘由本處處長</w:t>
      </w:r>
      <w:r w:rsidRPr="008C1321">
        <w:rPr>
          <w:rFonts w:ascii="標楷體" w:eastAsia="標楷體" w:hAnsi="標楷體" w:hint="eastAsia"/>
          <w:szCs w:val="22"/>
        </w:rPr>
        <w:t>推薦本處專任教師、本校師資培育學系教師代表三至五名、本校師資生代表一名、教育實習機構</w:t>
      </w:r>
      <w:r w:rsidRPr="008B71BD">
        <w:rPr>
          <w:rFonts w:ascii="標楷體" w:eastAsia="標楷體" w:hAnsi="標楷體" w:hint="eastAsia"/>
          <w:szCs w:val="22"/>
        </w:rPr>
        <w:t>代表</w:t>
      </w:r>
      <w:r w:rsidRPr="00B50837">
        <w:rPr>
          <w:rFonts w:ascii="標楷體" w:eastAsia="標楷體" w:hAnsi="標楷體" w:hint="eastAsia"/>
          <w:szCs w:val="22"/>
        </w:rPr>
        <w:t>三至五名</w:t>
      </w:r>
      <w:r w:rsidRPr="005E413E">
        <w:rPr>
          <w:rFonts w:ascii="標楷體" w:eastAsia="標楷體" w:hAnsi="標楷體" w:hint="eastAsia"/>
        </w:rPr>
        <w:t>及縣市教育局處代表一人，簽請校長聘任之，委員任期一年。</w:t>
      </w:r>
    </w:p>
    <w:p w14:paraId="318AA5FA" w14:textId="77777777" w:rsidR="00243F9B" w:rsidRPr="005E413E" w:rsidRDefault="00243F9B" w:rsidP="00243F9B">
      <w:pPr>
        <w:pStyle w:val="a7"/>
        <w:numPr>
          <w:ilvl w:val="0"/>
          <w:numId w:val="18"/>
        </w:numPr>
        <w:overflowPunct w:val="0"/>
        <w:autoSpaceDE w:val="0"/>
        <w:autoSpaceDN w:val="0"/>
        <w:ind w:leftChars="0"/>
        <w:jc w:val="both"/>
        <w:rPr>
          <w:rFonts w:ascii="標楷體" w:eastAsia="標楷體" w:hAnsi="標楷體"/>
        </w:rPr>
      </w:pPr>
      <w:r w:rsidRPr="005E413E">
        <w:rPr>
          <w:rFonts w:ascii="標楷體" w:eastAsia="標楷體" w:hAnsi="標楷體" w:hint="eastAsia"/>
        </w:rPr>
        <w:t>本委員會每學年至少召開會議一次為原則，並得視需要召開臨時會議，由主任委員擔任主席。本委員會開會時，應有全體委員二分之一以上出席始得開議，非經委員二分之一以上之同意不得決議。</w:t>
      </w:r>
    </w:p>
    <w:p w14:paraId="2F0E2D21" w14:textId="77777777" w:rsidR="00243F9B" w:rsidRPr="005E413E" w:rsidRDefault="00243F9B" w:rsidP="00243F9B">
      <w:pPr>
        <w:pStyle w:val="a7"/>
        <w:numPr>
          <w:ilvl w:val="0"/>
          <w:numId w:val="18"/>
        </w:numPr>
        <w:overflowPunct w:val="0"/>
        <w:autoSpaceDE w:val="0"/>
        <w:autoSpaceDN w:val="0"/>
        <w:ind w:leftChars="0"/>
        <w:jc w:val="both"/>
        <w:rPr>
          <w:rFonts w:ascii="標楷體" w:eastAsia="標楷體" w:hAnsi="標楷體"/>
        </w:rPr>
      </w:pPr>
      <w:r w:rsidRPr="005E413E">
        <w:rPr>
          <w:rFonts w:ascii="標楷體" w:eastAsia="標楷體" w:hAnsi="標楷體" w:hint="eastAsia"/>
        </w:rPr>
        <w:t>本委員會開會時，得依需要邀請相關單位或人員列席。</w:t>
      </w:r>
    </w:p>
    <w:p w14:paraId="4DE62580" w14:textId="77777777" w:rsidR="00243F9B" w:rsidRPr="005E413E" w:rsidRDefault="00243F9B" w:rsidP="00243F9B">
      <w:pPr>
        <w:pStyle w:val="a7"/>
        <w:numPr>
          <w:ilvl w:val="0"/>
          <w:numId w:val="18"/>
        </w:numPr>
        <w:overflowPunct w:val="0"/>
        <w:autoSpaceDE w:val="0"/>
        <w:autoSpaceDN w:val="0"/>
        <w:ind w:leftChars="0"/>
        <w:jc w:val="both"/>
        <w:rPr>
          <w:rFonts w:ascii="標楷體" w:eastAsia="標楷體" w:hAnsi="標楷體"/>
        </w:rPr>
      </w:pPr>
      <w:r w:rsidRPr="005E413E">
        <w:rPr>
          <w:rFonts w:ascii="標楷體" w:eastAsia="標楷體" w:hAnsi="標楷體" w:hint="eastAsia"/>
        </w:rPr>
        <w:t>本要點如有未盡事宜，悉依本校教育實習實施要點辦理。</w:t>
      </w:r>
    </w:p>
    <w:p w14:paraId="11398987" w14:textId="77777777" w:rsidR="00243F9B" w:rsidRPr="005E413E" w:rsidRDefault="00243F9B" w:rsidP="00243F9B">
      <w:pPr>
        <w:pStyle w:val="a7"/>
        <w:numPr>
          <w:ilvl w:val="0"/>
          <w:numId w:val="18"/>
        </w:numPr>
        <w:overflowPunct w:val="0"/>
        <w:autoSpaceDE w:val="0"/>
        <w:autoSpaceDN w:val="0"/>
        <w:ind w:leftChars="0"/>
        <w:jc w:val="both"/>
        <w:rPr>
          <w:rFonts w:ascii="標楷體" w:eastAsia="標楷體" w:hAnsi="標楷體"/>
        </w:rPr>
      </w:pPr>
      <w:r w:rsidRPr="005E413E">
        <w:rPr>
          <w:rFonts w:ascii="標楷體" w:eastAsia="標楷體" w:hAnsi="標楷體" w:hint="eastAsia"/>
        </w:rPr>
        <w:t>本要點經行政會議通過後實施，修正時亦同。</w:t>
      </w:r>
    </w:p>
    <w:p w14:paraId="675DB457" w14:textId="77777777" w:rsidR="00243F9B" w:rsidRDefault="00243F9B" w:rsidP="00243F9B">
      <w:pPr>
        <w:widowControl/>
        <w:rPr>
          <w:rFonts w:ascii="標楷體" w:eastAsia="標楷體" w:hAnsi="標楷體"/>
        </w:rPr>
      </w:pPr>
    </w:p>
    <w:p w14:paraId="10DC6592" w14:textId="565C8524" w:rsidR="00243F9B" w:rsidRDefault="00243F9B" w:rsidP="00243F9B">
      <w:pPr>
        <w:widowControl/>
        <w:rPr>
          <w:rFonts w:ascii="標楷體" w:eastAsia="標楷體" w:hAnsi="標楷體"/>
        </w:rPr>
      </w:pPr>
      <w:r w:rsidRPr="00A019DB">
        <w:rPr>
          <w:rFonts w:ascii="標楷體" w:eastAsia="標楷體" w:hAnsi="標楷體" w:hint="eastAsia"/>
        </w:rPr>
        <w:t>本要點權責單位為</w:t>
      </w:r>
      <w:r>
        <w:rPr>
          <w:rFonts w:ascii="標楷體" w:eastAsia="標楷體" w:hAnsi="標楷體" w:hint="eastAsia"/>
        </w:rPr>
        <w:t>師資培育暨就業輔導處</w:t>
      </w:r>
      <w:r w:rsidRPr="00A019DB">
        <w:rPr>
          <w:rFonts w:ascii="標楷體" w:eastAsia="標楷體" w:hAnsi="標楷體" w:hint="eastAsia"/>
        </w:rPr>
        <w:t>，於</w:t>
      </w:r>
      <w:r w:rsidR="00C44D66">
        <w:rPr>
          <w:rFonts w:ascii="標楷體" w:eastAsia="標楷體" w:hAnsi="標楷體" w:hint="eastAsia"/>
        </w:rPr>
        <w:t>110</w:t>
      </w:r>
      <w:r>
        <w:rPr>
          <w:rFonts w:ascii="標楷體" w:eastAsia="標楷體" w:hAnsi="標楷體" w:hint="eastAsia"/>
        </w:rPr>
        <w:t>年</w:t>
      </w:r>
      <w:r w:rsidR="005E4C0D">
        <w:rPr>
          <w:rFonts w:ascii="標楷體" w:eastAsia="標楷體" w:hAnsi="標楷體" w:hint="eastAsia"/>
        </w:rPr>
        <w:t>2</w:t>
      </w:r>
      <w:r>
        <w:rPr>
          <w:rFonts w:ascii="標楷體" w:eastAsia="標楷體" w:hAnsi="標楷體" w:hint="eastAsia"/>
        </w:rPr>
        <w:t>月</w:t>
      </w:r>
      <w:r w:rsidR="005E4C0D">
        <w:rPr>
          <w:rFonts w:ascii="標楷體" w:eastAsia="標楷體" w:hAnsi="標楷體" w:hint="eastAsia"/>
        </w:rPr>
        <w:t>23</w:t>
      </w:r>
      <w:r w:rsidRPr="00A019DB">
        <w:rPr>
          <w:rFonts w:ascii="標楷體" w:eastAsia="標楷體" w:hAnsi="標楷體" w:hint="eastAsia"/>
        </w:rPr>
        <w:t>日</w:t>
      </w:r>
      <w:r>
        <w:rPr>
          <w:rFonts w:ascii="標楷體" w:eastAsia="標楷體" w:hAnsi="標楷體" w:hint="eastAsia"/>
        </w:rPr>
        <w:t>行政</w:t>
      </w:r>
      <w:r w:rsidRPr="00A019DB">
        <w:rPr>
          <w:rFonts w:ascii="標楷體" w:eastAsia="標楷體" w:hAnsi="標楷體" w:hint="eastAsia"/>
        </w:rPr>
        <w:t>會議通過，由</w:t>
      </w:r>
      <w:r w:rsidR="00C44D66">
        <w:rPr>
          <w:rFonts w:ascii="標楷體" w:eastAsia="標楷體" w:hAnsi="標楷體" w:hint="eastAsia"/>
        </w:rPr>
        <w:t>110</w:t>
      </w:r>
      <w:r>
        <w:rPr>
          <w:rFonts w:ascii="標楷體" w:eastAsia="標楷體" w:hAnsi="標楷體" w:hint="eastAsia"/>
        </w:rPr>
        <w:t>年</w:t>
      </w:r>
      <w:r w:rsidR="008C1321">
        <w:rPr>
          <w:rFonts w:ascii="標楷體" w:eastAsia="標楷體" w:hAnsi="標楷體" w:hint="eastAsia"/>
        </w:rPr>
        <w:t>3</w:t>
      </w:r>
      <w:r>
        <w:rPr>
          <w:rFonts w:ascii="標楷體" w:eastAsia="標楷體" w:hAnsi="標楷體" w:hint="eastAsia"/>
        </w:rPr>
        <w:t>月</w:t>
      </w:r>
      <w:r w:rsidR="008C1321" w:rsidRPr="008C1321">
        <w:rPr>
          <w:rFonts w:ascii="標楷體" w:eastAsia="標楷體" w:hAnsi="標楷體" w:hint="eastAsia"/>
        </w:rPr>
        <w:t>17</w:t>
      </w:r>
      <w:r w:rsidRPr="00A019DB">
        <w:rPr>
          <w:rFonts w:ascii="標楷體" w:eastAsia="標楷體" w:hAnsi="標楷體" w:hint="eastAsia"/>
        </w:rPr>
        <w:t>日校長核准，</w:t>
      </w:r>
      <w:r w:rsidR="00C44D66">
        <w:rPr>
          <w:rFonts w:ascii="標楷體" w:eastAsia="標楷體" w:hAnsi="標楷體" w:hint="eastAsia"/>
        </w:rPr>
        <w:t>110</w:t>
      </w:r>
      <w:r w:rsidRPr="00A019DB">
        <w:rPr>
          <w:rFonts w:ascii="標楷體" w:eastAsia="標楷體" w:hAnsi="標楷體" w:hint="eastAsia"/>
        </w:rPr>
        <w:t>年</w:t>
      </w:r>
      <w:r w:rsidR="008C1321" w:rsidRPr="008C1321">
        <w:rPr>
          <w:rFonts w:ascii="標楷體" w:eastAsia="標楷體" w:hAnsi="標楷體" w:hint="eastAsia"/>
        </w:rPr>
        <w:t>3</w:t>
      </w:r>
      <w:r>
        <w:rPr>
          <w:rFonts w:ascii="標楷體" w:eastAsia="標楷體" w:hAnsi="標楷體" w:hint="eastAsia"/>
        </w:rPr>
        <w:t>月</w:t>
      </w:r>
      <w:r w:rsidR="008C1321" w:rsidRPr="008C1321">
        <w:rPr>
          <w:rFonts w:ascii="標楷體" w:eastAsia="標楷體" w:hAnsi="標楷體" w:hint="eastAsia"/>
        </w:rPr>
        <w:t>17</w:t>
      </w:r>
      <w:r w:rsidRPr="00A019DB">
        <w:rPr>
          <w:rFonts w:ascii="標楷體" w:eastAsia="標楷體" w:hAnsi="標楷體" w:hint="eastAsia"/>
        </w:rPr>
        <w:t>日公告。</w:t>
      </w:r>
    </w:p>
    <w:p w14:paraId="05E51EFF" w14:textId="3CA2BF1F" w:rsidR="00343F3E" w:rsidRPr="0007758E" w:rsidRDefault="00343F3E" w:rsidP="0007758E">
      <w:pPr>
        <w:widowControl/>
        <w:rPr>
          <w:rFonts w:ascii="標楷體" w:eastAsia="標楷體" w:hAnsi="標楷體"/>
        </w:rPr>
      </w:pPr>
    </w:p>
    <w:sectPr w:rsidR="00343F3E" w:rsidRPr="0007758E" w:rsidSect="00615F15">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34467" w14:textId="77777777" w:rsidR="00F377DF" w:rsidRDefault="00F377DF" w:rsidP="001D0668">
      <w:r>
        <w:separator/>
      </w:r>
    </w:p>
  </w:endnote>
  <w:endnote w:type="continuationSeparator" w:id="0">
    <w:p w14:paraId="1FC06E19" w14:textId="77777777" w:rsidR="00F377DF" w:rsidRDefault="00F377DF" w:rsidP="001D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09447"/>
      <w:docPartObj>
        <w:docPartGallery w:val="Page Numbers (Bottom of Page)"/>
        <w:docPartUnique/>
      </w:docPartObj>
    </w:sdtPr>
    <w:sdtEndPr/>
    <w:sdtContent>
      <w:p w14:paraId="6155031A" w14:textId="024DEC36" w:rsidR="00D30877" w:rsidRDefault="00D30877">
        <w:pPr>
          <w:pStyle w:val="a5"/>
          <w:jc w:val="center"/>
        </w:pPr>
        <w:r>
          <w:fldChar w:fldCharType="begin"/>
        </w:r>
        <w:r>
          <w:instrText>PAGE   \* MERGEFORMAT</w:instrText>
        </w:r>
        <w:r>
          <w:fldChar w:fldCharType="separate"/>
        </w:r>
        <w:r w:rsidR="000A7B1A" w:rsidRPr="000A7B1A">
          <w:rPr>
            <w:noProof/>
            <w:lang w:val="zh-TW"/>
          </w:rPr>
          <w:t>1</w:t>
        </w:r>
        <w:r>
          <w:fldChar w:fldCharType="end"/>
        </w:r>
      </w:p>
    </w:sdtContent>
  </w:sdt>
  <w:p w14:paraId="1564E486" w14:textId="77777777" w:rsidR="00D30877" w:rsidRDefault="00D3087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1DEB" w14:textId="77777777" w:rsidR="00F377DF" w:rsidRDefault="00F377DF" w:rsidP="001D0668">
      <w:r>
        <w:separator/>
      </w:r>
    </w:p>
  </w:footnote>
  <w:footnote w:type="continuationSeparator" w:id="0">
    <w:p w14:paraId="64099F0E" w14:textId="77777777" w:rsidR="00F377DF" w:rsidRDefault="00F377DF" w:rsidP="001D06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44C"/>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223913"/>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4C1A56"/>
    <w:multiLevelType w:val="hybridMultilevel"/>
    <w:tmpl w:val="651A1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63CA1"/>
    <w:multiLevelType w:val="hybridMultilevel"/>
    <w:tmpl w:val="6530595C"/>
    <w:lvl w:ilvl="0" w:tplc="7BDAF512">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6D2FEF"/>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8C31F3"/>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11E6F19"/>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36B6969"/>
    <w:multiLevelType w:val="hybridMultilevel"/>
    <w:tmpl w:val="6A8E3F3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7907DDF"/>
    <w:multiLevelType w:val="hybridMultilevel"/>
    <w:tmpl w:val="46FC8AAC"/>
    <w:lvl w:ilvl="0" w:tplc="9A2C104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C0009E"/>
    <w:multiLevelType w:val="hybridMultilevel"/>
    <w:tmpl w:val="C4906BB2"/>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A05236B"/>
    <w:multiLevelType w:val="hybridMultilevel"/>
    <w:tmpl w:val="0DCCC328"/>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A9938AF"/>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AC55D4F"/>
    <w:multiLevelType w:val="hybridMultilevel"/>
    <w:tmpl w:val="AFAAA4CA"/>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654D92"/>
    <w:multiLevelType w:val="hybridMultilevel"/>
    <w:tmpl w:val="AFAAA4CA"/>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03D2202"/>
    <w:multiLevelType w:val="hybridMultilevel"/>
    <w:tmpl w:val="AFAAA4CA"/>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5FB7E57"/>
    <w:multiLevelType w:val="hybridMultilevel"/>
    <w:tmpl w:val="5BB0E312"/>
    <w:lvl w:ilvl="0" w:tplc="BEEC1C2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7A37D8"/>
    <w:multiLevelType w:val="hybridMultilevel"/>
    <w:tmpl w:val="18060B42"/>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C7C75D6"/>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DC37B1D"/>
    <w:multiLevelType w:val="hybridMultilevel"/>
    <w:tmpl w:val="AFAAA4CA"/>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FAE0EF8"/>
    <w:multiLevelType w:val="hybridMultilevel"/>
    <w:tmpl w:val="ED2AFACC"/>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1737266"/>
    <w:multiLevelType w:val="hybridMultilevel"/>
    <w:tmpl w:val="AFAAA4CA"/>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2862E4B"/>
    <w:multiLevelType w:val="hybridMultilevel"/>
    <w:tmpl w:val="23B43096"/>
    <w:lvl w:ilvl="0" w:tplc="737A77F4">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ED96505"/>
    <w:multiLevelType w:val="hybridMultilevel"/>
    <w:tmpl w:val="651A1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5A6A0C"/>
    <w:multiLevelType w:val="hybridMultilevel"/>
    <w:tmpl w:val="458683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8A03E2"/>
    <w:multiLevelType w:val="hybridMultilevel"/>
    <w:tmpl w:val="BFF25396"/>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812E5"/>
    <w:multiLevelType w:val="hybridMultilevel"/>
    <w:tmpl w:val="18060B42"/>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FEE4EB7"/>
    <w:multiLevelType w:val="hybridMultilevel"/>
    <w:tmpl w:val="AFAAA4CA"/>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37177A6"/>
    <w:multiLevelType w:val="hybridMultilevel"/>
    <w:tmpl w:val="34587280"/>
    <w:lvl w:ilvl="0" w:tplc="0930B798">
      <w:start w:val="3"/>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2702E6"/>
    <w:multiLevelType w:val="hybridMultilevel"/>
    <w:tmpl w:val="AFAAA4CA"/>
    <w:lvl w:ilvl="0" w:tplc="BEEC1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9"/>
  </w:num>
  <w:num w:numId="2">
    <w:abstractNumId w:val="16"/>
  </w:num>
  <w:num w:numId="3">
    <w:abstractNumId w:val="6"/>
  </w:num>
  <w:num w:numId="4">
    <w:abstractNumId w:val="7"/>
  </w:num>
  <w:num w:numId="5">
    <w:abstractNumId w:val="11"/>
  </w:num>
  <w:num w:numId="6">
    <w:abstractNumId w:val="12"/>
  </w:num>
  <w:num w:numId="7">
    <w:abstractNumId w:val="21"/>
  </w:num>
  <w:num w:numId="8">
    <w:abstractNumId w:val="5"/>
  </w:num>
  <w:num w:numId="9">
    <w:abstractNumId w:val="24"/>
  </w:num>
  <w:num w:numId="10">
    <w:abstractNumId w:val="17"/>
  </w:num>
  <w:num w:numId="11">
    <w:abstractNumId w:val="18"/>
  </w:num>
  <w:num w:numId="12">
    <w:abstractNumId w:val="28"/>
  </w:num>
  <w:num w:numId="13">
    <w:abstractNumId w:val="14"/>
  </w:num>
  <w:num w:numId="14">
    <w:abstractNumId w:val="13"/>
  </w:num>
  <w:num w:numId="15">
    <w:abstractNumId w:val="26"/>
  </w:num>
  <w:num w:numId="16">
    <w:abstractNumId w:val="20"/>
  </w:num>
  <w:num w:numId="17">
    <w:abstractNumId w:val="10"/>
  </w:num>
  <w:num w:numId="18">
    <w:abstractNumId w:val="23"/>
  </w:num>
  <w:num w:numId="19">
    <w:abstractNumId w:val="23"/>
    <w:lvlOverride w:ilvl="0">
      <w:lvl w:ilvl="0" w:tplc="04090015">
        <w:start w:val="1"/>
        <w:numFmt w:val="taiwaneseCountingThousand"/>
        <w:suff w:val="nothing"/>
        <w:lvlText w:val="%1、"/>
        <w:lvlJc w:val="left"/>
        <w:pPr>
          <w:ind w:left="48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0">
    <w:abstractNumId w:val="25"/>
  </w:num>
  <w:num w:numId="21">
    <w:abstractNumId w:val="1"/>
  </w:num>
  <w:num w:numId="22">
    <w:abstractNumId w:val="0"/>
  </w:num>
  <w:num w:numId="23">
    <w:abstractNumId w:val="4"/>
  </w:num>
  <w:num w:numId="24">
    <w:abstractNumId w:val="22"/>
  </w:num>
  <w:num w:numId="25">
    <w:abstractNumId w:val="2"/>
  </w:num>
  <w:num w:numId="26">
    <w:abstractNumId w:val="15"/>
  </w:num>
  <w:num w:numId="27">
    <w:abstractNumId w:val="9"/>
  </w:num>
  <w:num w:numId="28">
    <w:abstractNumId w:val="8"/>
  </w:num>
  <w:num w:numId="29">
    <w:abstractNumId w:val="2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E6"/>
    <w:rsid w:val="000025D5"/>
    <w:rsid w:val="000137B3"/>
    <w:rsid w:val="000372AE"/>
    <w:rsid w:val="00040FB4"/>
    <w:rsid w:val="00056C5B"/>
    <w:rsid w:val="000708E2"/>
    <w:rsid w:val="00074113"/>
    <w:rsid w:val="0007758E"/>
    <w:rsid w:val="0008314D"/>
    <w:rsid w:val="000840A2"/>
    <w:rsid w:val="000A5ABD"/>
    <w:rsid w:val="000A7B1A"/>
    <w:rsid w:val="000C1C9E"/>
    <w:rsid w:val="00114405"/>
    <w:rsid w:val="0011624F"/>
    <w:rsid w:val="00116CB7"/>
    <w:rsid w:val="001235E2"/>
    <w:rsid w:val="001253C1"/>
    <w:rsid w:val="00164E6D"/>
    <w:rsid w:val="001767DD"/>
    <w:rsid w:val="0018246A"/>
    <w:rsid w:val="0019088E"/>
    <w:rsid w:val="001C21AF"/>
    <w:rsid w:val="001C3036"/>
    <w:rsid w:val="001C7D23"/>
    <w:rsid w:val="001D0668"/>
    <w:rsid w:val="001D2FF9"/>
    <w:rsid w:val="001F3EDA"/>
    <w:rsid w:val="00202C19"/>
    <w:rsid w:val="002047CD"/>
    <w:rsid w:val="002263A1"/>
    <w:rsid w:val="00240692"/>
    <w:rsid w:val="00243465"/>
    <w:rsid w:val="00243F9B"/>
    <w:rsid w:val="0026164F"/>
    <w:rsid w:val="00292E2D"/>
    <w:rsid w:val="002932F4"/>
    <w:rsid w:val="002935FF"/>
    <w:rsid w:val="002958C3"/>
    <w:rsid w:val="002972EE"/>
    <w:rsid w:val="002A4095"/>
    <w:rsid w:val="002D5B13"/>
    <w:rsid w:val="002D73CC"/>
    <w:rsid w:val="002E18E8"/>
    <w:rsid w:val="002E2EE5"/>
    <w:rsid w:val="002F3981"/>
    <w:rsid w:val="002F56EB"/>
    <w:rsid w:val="003164CF"/>
    <w:rsid w:val="003212C0"/>
    <w:rsid w:val="00343F3E"/>
    <w:rsid w:val="00366732"/>
    <w:rsid w:val="00385434"/>
    <w:rsid w:val="00385F0A"/>
    <w:rsid w:val="003D1E8E"/>
    <w:rsid w:val="003D44A0"/>
    <w:rsid w:val="003D7812"/>
    <w:rsid w:val="003E7598"/>
    <w:rsid w:val="003F436F"/>
    <w:rsid w:val="003F7675"/>
    <w:rsid w:val="0041019B"/>
    <w:rsid w:val="0042314D"/>
    <w:rsid w:val="0043178D"/>
    <w:rsid w:val="0044611A"/>
    <w:rsid w:val="004520A4"/>
    <w:rsid w:val="00456B6B"/>
    <w:rsid w:val="00472EDB"/>
    <w:rsid w:val="00475896"/>
    <w:rsid w:val="004827CB"/>
    <w:rsid w:val="004902C1"/>
    <w:rsid w:val="004947CB"/>
    <w:rsid w:val="004A0530"/>
    <w:rsid w:val="004D0A5A"/>
    <w:rsid w:val="004D6D67"/>
    <w:rsid w:val="00512444"/>
    <w:rsid w:val="00516E23"/>
    <w:rsid w:val="00535205"/>
    <w:rsid w:val="00565D14"/>
    <w:rsid w:val="0058115A"/>
    <w:rsid w:val="00581564"/>
    <w:rsid w:val="00587975"/>
    <w:rsid w:val="00594E9E"/>
    <w:rsid w:val="00594FE9"/>
    <w:rsid w:val="005A71AC"/>
    <w:rsid w:val="005B01AE"/>
    <w:rsid w:val="005B67FB"/>
    <w:rsid w:val="005D05E0"/>
    <w:rsid w:val="005E3DE2"/>
    <w:rsid w:val="005E4C0D"/>
    <w:rsid w:val="00600285"/>
    <w:rsid w:val="0061040F"/>
    <w:rsid w:val="00612F99"/>
    <w:rsid w:val="00615F15"/>
    <w:rsid w:val="0062421D"/>
    <w:rsid w:val="00637FDF"/>
    <w:rsid w:val="006550D5"/>
    <w:rsid w:val="00656789"/>
    <w:rsid w:val="00662BDE"/>
    <w:rsid w:val="00671267"/>
    <w:rsid w:val="00671692"/>
    <w:rsid w:val="006846B7"/>
    <w:rsid w:val="00687184"/>
    <w:rsid w:val="006D2B9D"/>
    <w:rsid w:val="006F4CFC"/>
    <w:rsid w:val="006F54AE"/>
    <w:rsid w:val="00704845"/>
    <w:rsid w:val="0070522D"/>
    <w:rsid w:val="00731734"/>
    <w:rsid w:val="00756C24"/>
    <w:rsid w:val="00761575"/>
    <w:rsid w:val="00765808"/>
    <w:rsid w:val="0077561A"/>
    <w:rsid w:val="00787523"/>
    <w:rsid w:val="007A41AF"/>
    <w:rsid w:val="007C3ACD"/>
    <w:rsid w:val="007C77B6"/>
    <w:rsid w:val="007D3A52"/>
    <w:rsid w:val="007E7825"/>
    <w:rsid w:val="007F24F4"/>
    <w:rsid w:val="00814B51"/>
    <w:rsid w:val="00830A53"/>
    <w:rsid w:val="008329CC"/>
    <w:rsid w:val="00834790"/>
    <w:rsid w:val="00846B51"/>
    <w:rsid w:val="00862866"/>
    <w:rsid w:val="0086308A"/>
    <w:rsid w:val="008666EA"/>
    <w:rsid w:val="008766A4"/>
    <w:rsid w:val="00876BF2"/>
    <w:rsid w:val="008A6127"/>
    <w:rsid w:val="008B6EAF"/>
    <w:rsid w:val="008B71BD"/>
    <w:rsid w:val="008C1321"/>
    <w:rsid w:val="008D1B56"/>
    <w:rsid w:val="008E35EB"/>
    <w:rsid w:val="00907460"/>
    <w:rsid w:val="00912F8A"/>
    <w:rsid w:val="00921624"/>
    <w:rsid w:val="0092316E"/>
    <w:rsid w:val="0092502D"/>
    <w:rsid w:val="009254E6"/>
    <w:rsid w:val="00935208"/>
    <w:rsid w:val="00936C9A"/>
    <w:rsid w:val="00940D4D"/>
    <w:rsid w:val="0094278B"/>
    <w:rsid w:val="0094486D"/>
    <w:rsid w:val="009508F9"/>
    <w:rsid w:val="0095637F"/>
    <w:rsid w:val="00957D6A"/>
    <w:rsid w:val="00961B17"/>
    <w:rsid w:val="00964EA3"/>
    <w:rsid w:val="00966E26"/>
    <w:rsid w:val="00966EE3"/>
    <w:rsid w:val="009773FD"/>
    <w:rsid w:val="00980FEA"/>
    <w:rsid w:val="00982B94"/>
    <w:rsid w:val="00990FB7"/>
    <w:rsid w:val="009C3EBE"/>
    <w:rsid w:val="009D6C6B"/>
    <w:rsid w:val="009F0439"/>
    <w:rsid w:val="00A0275B"/>
    <w:rsid w:val="00A254EB"/>
    <w:rsid w:val="00A271B1"/>
    <w:rsid w:val="00A27724"/>
    <w:rsid w:val="00A65657"/>
    <w:rsid w:val="00A821CB"/>
    <w:rsid w:val="00A91FC4"/>
    <w:rsid w:val="00AA2B9A"/>
    <w:rsid w:val="00AB2320"/>
    <w:rsid w:val="00AB7379"/>
    <w:rsid w:val="00AD024E"/>
    <w:rsid w:val="00AD2CB2"/>
    <w:rsid w:val="00AD3B6E"/>
    <w:rsid w:val="00AE0AC3"/>
    <w:rsid w:val="00AF5491"/>
    <w:rsid w:val="00B053A9"/>
    <w:rsid w:val="00B26D6B"/>
    <w:rsid w:val="00B37314"/>
    <w:rsid w:val="00B50F8C"/>
    <w:rsid w:val="00B527E7"/>
    <w:rsid w:val="00B63116"/>
    <w:rsid w:val="00B761E3"/>
    <w:rsid w:val="00B94605"/>
    <w:rsid w:val="00BB220D"/>
    <w:rsid w:val="00BD44A7"/>
    <w:rsid w:val="00BF168F"/>
    <w:rsid w:val="00BF5F40"/>
    <w:rsid w:val="00C07E7F"/>
    <w:rsid w:val="00C129CE"/>
    <w:rsid w:val="00C14557"/>
    <w:rsid w:val="00C31622"/>
    <w:rsid w:val="00C31D8B"/>
    <w:rsid w:val="00C3358F"/>
    <w:rsid w:val="00C44D66"/>
    <w:rsid w:val="00C62B11"/>
    <w:rsid w:val="00C64E82"/>
    <w:rsid w:val="00C6706B"/>
    <w:rsid w:val="00C713D8"/>
    <w:rsid w:val="00C73162"/>
    <w:rsid w:val="00C80995"/>
    <w:rsid w:val="00C81A1E"/>
    <w:rsid w:val="00C82A3E"/>
    <w:rsid w:val="00C9041D"/>
    <w:rsid w:val="00C91910"/>
    <w:rsid w:val="00C9305D"/>
    <w:rsid w:val="00C943CE"/>
    <w:rsid w:val="00CA0F17"/>
    <w:rsid w:val="00CB5F17"/>
    <w:rsid w:val="00CE7AA2"/>
    <w:rsid w:val="00D07EF6"/>
    <w:rsid w:val="00D30877"/>
    <w:rsid w:val="00D539F2"/>
    <w:rsid w:val="00D82065"/>
    <w:rsid w:val="00D86B4B"/>
    <w:rsid w:val="00D93FD4"/>
    <w:rsid w:val="00DB2DCB"/>
    <w:rsid w:val="00DD51E2"/>
    <w:rsid w:val="00DE6949"/>
    <w:rsid w:val="00DF0087"/>
    <w:rsid w:val="00DF7CC7"/>
    <w:rsid w:val="00E014EF"/>
    <w:rsid w:val="00E123AE"/>
    <w:rsid w:val="00E21449"/>
    <w:rsid w:val="00E25A0D"/>
    <w:rsid w:val="00E42C69"/>
    <w:rsid w:val="00E63554"/>
    <w:rsid w:val="00E72158"/>
    <w:rsid w:val="00E97667"/>
    <w:rsid w:val="00EC3C30"/>
    <w:rsid w:val="00ED51E4"/>
    <w:rsid w:val="00EE320D"/>
    <w:rsid w:val="00EF2DC6"/>
    <w:rsid w:val="00EF5F9F"/>
    <w:rsid w:val="00EF77B4"/>
    <w:rsid w:val="00F13D45"/>
    <w:rsid w:val="00F23194"/>
    <w:rsid w:val="00F377DF"/>
    <w:rsid w:val="00F416EC"/>
    <w:rsid w:val="00F50FF7"/>
    <w:rsid w:val="00F52A88"/>
    <w:rsid w:val="00F65461"/>
    <w:rsid w:val="00F66BF1"/>
    <w:rsid w:val="00F70294"/>
    <w:rsid w:val="00F76499"/>
    <w:rsid w:val="00FC4783"/>
    <w:rsid w:val="00FF57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9B10A6"/>
  <w15:docId w15:val="{86638EA1-F2B1-4A02-9E0A-1F141DA3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F9B"/>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615F1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668"/>
    <w:pPr>
      <w:tabs>
        <w:tab w:val="center" w:pos="4153"/>
        <w:tab w:val="right" w:pos="8306"/>
      </w:tabs>
      <w:snapToGrid w:val="0"/>
    </w:pPr>
    <w:rPr>
      <w:sz w:val="20"/>
      <w:szCs w:val="20"/>
    </w:rPr>
  </w:style>
  <w:style w:type="character" w:customStyle="1" w:styleId="a4">
    <w:name w:val="頁首 字元"/>
    <w:basedOn w:val="a0"/>
    <w:link w:val="a3"/>
    <w:uiPriority w:val="99"/>
    <w:rsid w:val="001D0668"/>
    <w:rPr>
      <w:sz w:val="20"/>
      <w:szCs w:val="20"/>
    </w:rPr>
  </w:style>
  <w:style w:type="paragraph" w:styleId="a5">
    <w:name w:val="footer"/>
    <w:basedOn w:val="a"/>
    <w:link w:val="a6"/>
    <w:uiPriority w:val="99"/>
    <w:unhideWhenUsed/>
    <w:rsid w:val="001D0668"/>
    <w:pPr>
      <w:tabs>
        <w:tab w:val="center" w:pos="4153"/>
        <w:tab w:val="right" w:pos="8306"/>
      </w:tabs>
      <w:snapToGrid w:val="0"/>
    </w:pPr>
    <w:rPr>
      <w:sz w:val="20"/>
      <w:szCs w:val="20"/>
    </w:rPr>
  </w:style>
  <w:style w:type="character" w:customStyle="1" w:styleId="a6">
    <w:name w:val="頁尾 字元"/>
    <w:basedOn w:val="a0"/>
    <w:link w:val="a5"/>
    <w:uiPriority w:val="99"/>
    <w:rsid w:val="001D0668"/>
    <w:rPr>
      <w:sz w:val="20"/>
      <w:szCs w:val="20"/>
    </w:rPr>
  </w:style>
  <w:style w:type="character" w:customStyle="1" w:styleId="10">
    <w:name w:val="標題 1 字元"/>
    <w:basedOn w:val="a0"/>
    <w:link w:val="1"/>
    <w:uiPriority w:val="9"/>
    <w:rsid w:val="00615F15"/>
    <w:rPr>
      <w:rFonts w:asciiTheme="majorHAnsi" w:eastAsiaTheme="majorEastAsia" w:hAnsiTheme="majorHAnsi" w:cstheme="majorBidi"/>
      <w:b/>
      <w:bCs/>
      <w:kern w:val="52"/>
      <w:sz w:val="52"/>
      <w:szCs w:val="52"/>
    </w:rPr>
  </w:style>
  <w:style w:type="paragraph" w:styleId="a7">
    <w:name w:val="List Paragraph"/>
    <w:basedOn w:val="a"/>
    <w:link w:val="a8"/>
    <w:uiPriority w:val="34"/>
    <w:qFormat/>
    <w:rsid w:val="00615F15"/>
    <w:pPr>
      <w:ind w:leftChars="200" w:left="480"/>
    </w:pPr>
  </w:style>
  <w:style w:type="table" w:styleId="a9">
    <w:name w:val="Table Grid"/>
    <w:basedOn w:val="a1"/>
    <w:uiPriority w:val="59"/>
    <w:rsid w:val="00615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AD024E"/>
    <w:rPr>
      <w:rFonts w:ascii="細明體" w:eastAsia="細明體" w:hAnsi="Courier New"/>
    </w:rPr>
  </w:style>
  <w:style w:type="character" w:customStyle="1" w:styleId="ab">
    <w:name w:val="純文字 字元"/>
    <w:basedOn w:val="a0"/>
    <w:link w:val="aa"/>
    <w:rsid w:val="00AD024E"/>
    <w:rPr>
      <w:rFonts w:ascii="細明體" w:eastAsia="細明體" w:hAnsi="Courier New" w:cs="Times New Roman"/>
      <w:szCs w:val="24"/>
    </w:rPr>
  </w:style>
  <w:style w:type="paragraph" w:styleId="ac">
    <w:name w:val="Balloon Text"/>
    <w:basedOn w:val="a"/>
    <w:link w:val="ad"/>
    <w:uiPriority w:val="99"/>
    <w:semiHidden/>
    <w:unhideWhenUsed/>
    <w:rsid w:val="00516E2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16E23"/>
    <w:rPr>
      <w:rFonts w:asciiTheme="majorHAnsi" w:eastAsiaTheme="majorEastAsia" w:hAnsiTheme="majorHAnsi" w:cstheme="majorBidi"/>
      <w:sz w:val="18"/>
      <w:szCs w:val="18"/>
    </w:rPr>
  </w:style>
  <w:style w:type="character" w:customStyle="1" w:styleId="a8">
    <w:name w:val="清單段落 字元"/>
    <w:link w:val="a7"/>
    <w:uiPriority w:val="34"/>
    <w:rsid w:val="0024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044461">
      <w:bodyDiv w:val="1"/>
      <w:marLeft w:val="0"/>
      <w:marRight w:val="0"/>
      <w:marTop w:val="0"/>
      <w:marBottom w:val="0"/>
      <w:divBdr>
        <w:top w:val="none" w:sz="0" w:space="0" w:color="auto"/>
        <w:left w:val="none" w:sz="0" w:space="0" w:color="auto"/>
        <w:bottom w:val="none" w:sz="0" w:space="0" w:color="auto"/>
        <w:right w:val="none" w:sz="0" w:space="0" w:color="auto"/>
      </w:divBdr>
    </w:div>
    <w:div w:id="20595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80B830-CAD4-4935-A7CB-0EA45339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2018-11-19T02:01:00Z</cp:lastPrinted>
  <dcterms:created xsi:type="dcterms:W3CDTF">2019-04-30T06:54:00Z</dcterms:created>
  <dcterms:modified xsi:type="dcterms:W3CDTF">2023-12-12T11:21:00Z</dcterms:modified>
</cp:coreProperties>
</file>